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D2A74">
      <w:pPr>
        <w:adjustRightInd w:val="0"/>
        <w:snapToGrid w:val="0"/>
        <w:spacing w:line="600" w:lineRule="exact"/>
        <w:jc w:val="center"/>
        <w:rPr>
          <w:rFonts w:hint="eastAsia" w:ascii="宋体" w:hAnsi="宋体" w:eastAsia="宋体" w:cs="宋体"/>
          <w:b/>
          <w:color w:val="auto"/>
          <w:kern w:val="2"/>
          <w:sz w:val="32"/>
          <w:szCs w:val="24"/>
          <w:lang w:val="en-US" w:eastAsia="zh-CN" w:bidi="ar-SA"/>
        </w:rPr>
      </w:pPr>
      <w:r>
        <w:rPr>
          <w:rFonts w:hint="eastAsia" w:ascii="宋体" w:hAnsi="宋体" w:eastAsia="宋体" w:cs="宋体"/>
          <w:b/>
          <w:color w:val="auto"/>
          <w:kern w:val="2"/>
          <w:sz w:val="32"/>
          <w:szCs w:val="24"/>
          <w:lang w:val="en-US" w:eastAsia="zh-CN" w:bidi="ar-SA"/>
        </w:rPr>
        <w:t>常州市武进区剑湖实验学校、常州市武进区遥观初级中学</w:t>
      </w:r>
    </w:p>
    <w:p w14:paraId="6F50F29C">
      <w:pPr>
        <w:adjustRightInd w:val="0"/>
        <w:snapToGrid w:val="0"/>
        <w:spacing w:line="600" w:lineRule="exact"/>
        <w:jc w:val="center"/>
        <w:rPr>
          <w:rFonts w:hint="eastAsia" w:ascii="宋体" w:hAnsi="宋体" w:eastAsia="宋体" w:cs="宋体"/>
          <w:b/>
          <w:color w:val="auto"/>
          <w:kern w:val="2"/>
          <w:sz w:val="32"/>
          <w:szCs w:val="24"/>
          <w:lang w:val="en-US" w:eastAsia="zh-CN" w:bidi="ar-SA"/>
        </w:rPr>
      </w:pPr>
      <w:r>
        <w:rPr>
          <w:rFonts w:hint="eastAsia" w:ascii="宋体" w:hAnsi="宋体" w:eastAsia="宋体" w:cs="宋体"/>
          <w:b/>
          <w:color w:val="auto"/>
          <w:kern w:val="2"/>
          <w:sz w:val="32"/>
          <w:szCs w:val="24"/>
          <w:lang w:val="en-US" w:eastAsia="zh-CN" w:bidi="ar-SA"/>
        </w:rPr>
        <w:t>常州市武进区遥观中心小学、常州市武进区南塘桥小学、常州市武进区宋剑湖小学社会实践活动项目</w:t>
      </w:r>
    </w:p>
    <w:p w14:paraId="0F783A9E">
      <w:pPr>
        <w:pStyle w:val="2"/>
        <w:adjustRightInd w:val="0"/>
        <w:snapToGrid w:val="0"/>
        <w:spacing w:line="600" w:lineRule="exact"/>
        <w:rPr>
          <w:rFonts w:hint="eastAsia" w:ascii="宋体" w:hAnsi="宋体" w:eastAsia="宋体" w:cs="宋体"/>
          <w:b/>
          <w:color w:val="auto"/>
          <w:kern w:val="2"/>
          <w:sz w:val="32"/>
          <w:szCs w:val="24"/>
          <w:lang w:val="en-US" w:eastAsia="zh-CN" w:bidi="ar-SA"/>
        </w:rPr>
      </w:pPr>
      <w:bookmarkStart w:id="0" w:name="_Toc17537723"/>
      <w:r>
        <w:rPr>
          <w:rFonts w:hint="eastAsia" w:ascii="宋体" w:hAnsi="宋体" w:eastAsia="宋体" w:cs="宋体"/>
          <w:b/>
          <w:color w:val="auto"/>
          <w:kern w:val="2"/>
          <w:sz w:val="32"/>
          <w:szCs w:val="24"/>
          <w:lang w:val="en-US" w:eastAsia="zh-CN" w:bidi="ar-SA"/>
        </w:rPr>
        <w:t>招标公告</w:t>
      </w:r>
      <w:bookmarkEnd w:id="0"/>
    </w:p>
    <w:p w14:paraId="126D8143">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0E04B438">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常州市武进区剑湖实验学校、常州市武进区遥观初级中学</w:t>
      </w:r>
      <w:r>
        <w:rPr>
          <w:rFonts w:hint="eastAsia" w:ascii="宋体" w:hAnsi="宋体" w:cs="宋体"/>
          <w:color w:val="auto"/>
          <w:sz w:val="21"/>
          <w:szCs w:val="21"/>
          <w:lang w:eastAsia="zh-CN"/>
        </w:rPr>
        <w:t>、</w:t>
      </w:r>
      <w:r>
        <w:rPr>
          <w:rFonts w:hint="eastAsia" w:ascii="宋体" w:hAnsi="宋体" w:eastAsia="宋体" w:cs="宋体"/>
          <w:color w:val="auto"/>
          <w:sz w:val="21"/>
          <w:szCs w:val="21"/>
        </w:rPr>
        <w:t>常州市武进区遥观中心小学、常州市武进区南塘桥小学、常州市武进区宋剑湖小学社会实践活动项目的潜在投标人应在</w:t>
      </w:r>
      <w:r>
        <w:rPr>
          <w:rFonts w:hint="eastAsia" w:ascii="宋体" w:hAnsi="宋体" w:eastAsia="宋体" w:cs="宋体"/>
          <w:color w:val="auto"/>
          <w:sz w:val="21"/>
          <w:szCs w:val="21"/>
          <w:lang w:eastAsia="zh-CN"/>
        </w:rPr>
        <w:t>常州嘉威建设项目管理有限公司</w:t>
      </w:r>
      <w:r>
        <w:rPr>
          <w:rFonts w:hint="eastAsia" w:ascii="宋体" w:hAnsi="宋体" w:eastAsia="宋体" w:cs="宋体"/>
          <w:color w:val="auto"/>
          <w:sz w:val="21"/>
          <w:szCs w:val="21"/>
        </w:rPr>
        <w:t>获取招标文件，并于</w:t>
      </w: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年</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rPr>
        <w:t>月</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日</w:t>
      </w: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点</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0</w:t>
      </w:r>
      <w:r>
        <w:rPr>
          <w:rFonts w:hint="eastAsia" w:ascii="宋体" w:hAnsi="宋体" w:eastAsia="宋体" w:cs="宋体"/>
          <w:b w:val="0"/>
          <w:bCs w:val="0"/>
          <w:color w:val="auto"/>
          <w:sz w:val="21"/>
          <w:szCs w:val="21"/>
        </w:rPr>
        <w:t>分（北京时间）</w:t>
      </w:r>
      <w:r>
        <w:rPr>
          <w:rFonts w:hint="eastAsia" w:ascii="宋体" w:hAnsi="宋体" w:eastAsia="宋体" w:cs="宋体"/>
          <w:color w:val="auto"/>
          <w:sz w:val="21"/>
          <w:szCs w:val="21"/>
        </w:rPr>
        <w:t>前提交投标文件。</w:t>
      </w:r>
    </w:p>
    <w:p w14:paraId="658289C1">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一、项目基本情况</w:t>
      </w:r>
    </w:p>
    <w:p w14:paraId="5BEBA0E8">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1.项目编号：CJZ-2025-00</w:t>
      </w:r>
      <w:r>
        <w:rPr>
          <w:rFonts w:hint="eastAsia" w:ascii="宋体" w:hAnsi="宋体" w:cs="宋体"/>
          <w:color w:val="auto"/>
          <w:sz w:val="21"/>
          <w:szCs w:val="21"/>
          <w:lang w:val="en-US" w:eastAsia="zh-CN"/>
        </w:rPr>
        <w:t>8</w:t>
      </w:r>
    </w:p>
    <w:p w14:paraId="7988BE6B">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2.项目名称：常州市武进区剑湖实验学校、常州市武进区遥观初级中学、常州市武进区遥观中心小学、常州市武进区南塘桥小学、常州市武进区宋剑湖小学社会实践活动项目</w:t>
      </w:r>
    </w:p>
    <w:p w14:paraId="0C2505A0">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0000FF"/>
          <w:sz w:val="21"/>
          <w:szCs w:val="21"/>
          <w:lang w:eastAsia="zh-CN"/>
        </w:rPr>
      </w:pPr>
      <w:r>
        <w:rPr>
          <w:rFonts w:hint="eastAsia" w:ascii="宋体" w:hAnsi="宋体" w:eastAsia="宋体" w:cs="宋体"/>
          <w:sz w:val="21"/>
          <w:szCs w:val="21"/>
        </w:rPr>
        <w:t>3.采购方式：</w:t>
      </w:r>
      <w:r>
        <w:rPr>
          <w:rFonts w:hint="eastAsia" w:ascii="宋体" w:hAnsi="宋体" w:cs="宋体"/>
          <w:sz w:val="21"/>
          <w:szCs w:val="21"/>
          <w:lang w:val="en-US" w:eastAsia="zh-CN"/>
        </w:rPr>
        <w:t>公开招标</w:t>
      </w:r>
    </w:p>
    <w:p w14:paraId="0DFDFC6B">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小学生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/人，初中生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p w14:paraId="1AA004C0">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小学生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/人，初中生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p w14:paraId="3F252AC2">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.采购需求：</w:t>
      </w:r>
    </w:p>
    <w:p w14:paraId="7D2D83E4">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本项目为</w:t>
      </w:r>
      <w:r>
        <w:rPr>
          <w:rFonts w:hint="eastAsia" w:ascii="宋体" w:hAnsi="宋体" w:eastAsia="宋体" w:cs="宋体"/>
          <w:color w:val="auto"/>
          <w:sz w:val="21"/>
          <w:szCs w:val="21"/>
        </w:rPr>
        <w:t>常州市武进区剑湖实验学校、常州市武进区遥观初级中学、常州市武进区遥观中心小学、常州市武进区南塘桥小学、常州市武进区宋剑湖小学社会实践活动项目</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其中</w:t>
      </w:r>
      <w:r>
        <w:rPr>
          <w:rFonts w:hint="eastAsia" w:ascii="宋体" w:hAnsi="宋体" w:eastAsia="宋体" w:cs="宋体"/>
          <w:color w:val="auto"/>
          <w:sz w:val="21"/>
          <w:szCs w:val="21"/>
          <w:highlight w:val="none"/>
        </w:rPr>
        <w:t>常州市武进区剑湖实验学校</w:t>
      </w:r>
      <w:r>
        <w:rPr>
          <w:rFonts w:hint="eastAsia" w:ascii="宋体" w:hAnsi="宋体" w:cs="宋体"/>
          <w:color w:val="auto"/>
          <w:sz w:val="21"/>
          <w:szCs w:val="21"/>
          <w:highlight w:val="none"/>
          <w:lang w:val="en-US" w:eastAsia="zh-CN"/>
        </w:rPr>
        <w:t>小学学生暂估925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中学学生503人，</w:t>
      </w:r>
      <w:r>
        <w:rPr>
          <w:rFonts w:hint="eastAsia" w:ascii="宋体" w:hAnsi="宋体" w:eastAsia="宋体" w:cs="宋体"/>
          <w:color w:val="auto"/>
          <w:sz w:val="21"/>
          <w:szCs w:val="21"/>
          <w:highlight w:val="none"/>
        </w:rPr>
        <w:t>常州市武进区遥观初级中学</w:t>
      </w:r>
      <w:r>
        <w:rPr>
          <w:rFonts w:hint="eastAsia" w:ascii="宋体" w:hAnsi="宋体" w:cs="宋体"/>
          <w:color w:val="auto"/>
          <w:sz w:val="21"/>
          <w:szCs w:val="21"/>
          <w:highlight w:val="none"/>
          <w:lang w:val="en-US" w:eastAsia="zh-CN"/>
        </w:rPr>
        <w:t>学生暂估1380人，</w:t>
      </w:r>
      <w:r>
        <w:rPr>
          <w:rFonts w:hint="eastAsia" w:ascii="宋体" w:hAnsi="宋体" w:eastAsia="宋体" w:cs="宋体"/>
          <w:color w:val="auto"/>
          <w:sz w:val="21"/>
          <w:szCs w:val="21"/>
          <w:highlight w:val="none"/>
        </w:rPr>
        <w:t>常州市武进区遥观中心小学</w:t>
      </w:r>
      <w:r>
        <w:rPr>
          <w:rFonts w:hint="eastAsia" w:ascii="宋体" w:hAnsi="宋体" w:cs="宋体"/>
          <w:color w:val="auto"/>
          <w:sz w:val="21"/>
          <w:szCs w:val="21"/>
          <w:highlight w:val="none"/>
          <w:lang w:val="en-US" w:eastAsia="zh-CN"/>
        </w:rPr>
        <w:t>学生暂估1680人，</w:t>
      </w:r>
      <w:r>
        <w:rPr>
          <w:rFonts w:hint="eastAsia" w:ascii="宋体" w:hAnsi="宋体" w:eastAsia="宋体" w:cs="宋体"/>
          <w:color w:val="auto"/>
          <w:sz w:val="21"/>
          <w:szCs w:val="21"/>
          <w:highlight w:val="none"/>
        </w:rPr>
        <w:t>常州市武进区南塘桥小学</w:t>
      </w:r>
      <w:r>
        <w:rPr>
          <w:rFonts w:hint="eastAsia" w:ascii="宋体" w:hAnsi="宋体" w:cs="宋体"/>
          <w:color w:val="auto"/>
          <w:sz w:val="21"/>
          <w:szCs w:val="21"/>
          <w:highlight w:val="none"/>
          <w:lang w:val="en-US" w:eastAsia="zh-CN"/>
        </w:rPr>
        <w:t>学生暂估700人，</w:t>
      </w:r>
      <w:r>
        <w:rPr>
          <w:rFonts w:hint="eastAsia" w:ascii="宋体" w:hAnsi="宋体" w:eastAsia="宋体" w:cs="宋体"/>
          <w:color w:val="auto"/>
          <w:sz w:val="21"/>
          <w:szCs w:val="21"/>
          <w:highlight w:val="none"/>
        </w:rPr>
        <w:t>常州市武进区宋剑湖小学</w:t>
      </w:r>
      <w:r>
        <w:rPr>
          <w:rFonts w:hint="eastAsia" w:ascii="宋体" w:hAnsi="宋体" w:cs="宋体"/>
          <w:color w:val="auto"/>
          <w:sz w:val="21"/>
          <w:szCs w:val="21"/>
          <w:highlight w:val="none"/>
          <w:lang w:val="en-US" w:eastAsia="zh-CN"/>
        </w:rPr>
        <w:t>学生暂估780人。</w:t>
      </w:r>
      <w:r>
        <w:rPr>
          <w:rFonts w:hint="eastAsia" w:ascii="宋体" w:hAnsi="宋体" w:cs="宋体"/>
          <w:color w:val="auto"/>
          <w:sz w:val="21"/>
          <w:szCs w:val="21"/>
          <w:lang w:val="en-US" w:eastAsia="zh-CN"/>
        </w:rPr>
        <w:t>项目</w:t>
      </w:r>
      <w:r>
        <w:rPr>
          <w:rFonts w:hint="eastAsia" w:ascii="宋体" w:hAnsi="宋体" w:cs="宋体"/>
          <w:color w:val="auto"/>
          <w:sz w:val="21"/>
          <w:szCs w:val="21"/>
          <w:lang w:eastAsia="zh-CN"/>
        </w:rPr>
        <w:t>包括但不限于</w:t>
      </w:r>
      <w:r>
        <w:rPr>
          <w:rFonts w:hint="eastAsia" w:ascii="宋体" w:hAnsi="宋体" w:cs="宋体"/>
          <w:color w:val="auto"/>
          <w:sz w:val="21"/>
          <w:szCs w:val="21"/>
          <w:lang w:val="en-US" w:eastAsia="zh-CN"/>
        </w:rPr>
        <w:t>学校</w:t>
      </w:r>
      <w:r>
        <w:rPr>
          <w:rFonts w:hint="eastAsia" w:ascii="宋体" w:hAnsi="宋体" w:cs="宋体"/>
          <w:color w:val="auto"/>
          <w:sz w:val="21"/>
          <w:szCs w:val="21"/>
          <w:lang w:eastAsia="zh-CN"/>
        </w:rPr>
        <w:t>每学年内2次学校学生社会实践活动的策划、组织、出行、实施等为完成该项目所涉及到的一切相关服务。</w:t>
      </w:r>
      <w:r>
        <w:rPr>
          <w:rFonts w:hint="eastAsia" w:ascii="宋体" w:hAnsi="宋体" w:cs="宋体"/>
          <w:color w:val="auto"/>
          <w:sz w:val="21"/>
          <w:szCs w:val="21"/>
          <w:lang w:val="en-US" w:eastAsia="zh-CN"/>
        </w:rPr>
        <w:t xml:space="preserve">    </w:t>
      </w:r>
    </w:p>
    <w:p w14:paraId="185678A2">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highlight w:val="none"/>
        </w:rPr>
        <w:t>服务期限为</w:t>
      </w:r>
      <w:r>
        <w:rPr>
          <w:rFonts w:hint="eastAsia" w:ascii="宋体" w:hAnsi="宋体" w:cs="宋体"/>
          <w:color w:val="auto"/>
          <w:szCs w:val="21"/>
          <w:highlight w:val="none"/>
          <w:lang w:val="en-US" w:eastAsia="zh-CN"/>
        </w:rPr>
        <w:t>三</w:t>
      </w:r>
      <w:r>
        <w:rPr>
          <w:rFonts w:hint="eastAsia" w:ascii="宋体" w:hAnsi="宋体" w:eastAsia="宋体" w:cs="宋体"/>
          <w:color w:val="auto"/>
          <w:sz w:val="21"/>
          <w:szCs w:val="21"/>
          <w:highlight w:val="none"/>
        </w:rPr>
        <w:t>年，合同</w:t>
      </w:r>
      <w:r>
        <w:rPr>
          <w:rFonts w:hint="eastAsia" w:ascii="宋体" w:hAnsi="宋体" w:eastAsia="宋体" w:cs="宋体"/>
          <w:color w:val="auto"/>
          <w:sz w:val="21"/>
          <w:szCs w:val="21"/>
        </w:rPr>
        <w:t>一年一签，其中：前三个月为试用期，试用期满须经采购人考核，考核不合格，采购人有权解除合同。每年合同期满经采购人考核合格后续签下一年度合同。</w:t>
      </w:r>
    </w:p>
    <w:p w14:paraId="485E9074">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color w:val="auto"/>
          <w:sz w:val="21"/>
          <w:szCs w:val="21"/>
        </w:rPr>
        <w:t>不接受联合体</w:t>
      </w:r>
      <w:r>
        <w:rPr>
          <w:rFonts w:hint="eastAsia" w:ascii="宋体" w:hAnsi="宋体" w:eastAsia="宋体" w:cs="宋体"/>
          <w:sz w:val="21"/>
          <w:szCs w:val="21"/>
        </w:rPr>
        <w:t>。</w:t>
      </w:r>
    </w:p>
    <w:p w14:paraId="7E080776">
      <w:pPr>
        <w:keepNext w:val="0"/>
        <w:keepLines w:val="0"/>
        <w:pageBreakBefore w:val="0"/>
        <w:widowControl w:val="0"/>
        <w:kinsoku/>
        <w:wordWrap/>
        <w:overflowPunct/>
        <w:topLinePunct w:val="0"/>
        <w:autoSpaceDE/>
        <w:autoSpaceDN/>
        <w:bidi w:val="0"/>
        <w:adjustRightInd w:val="0"/>
        <w:spacing w:line="360" w:lineRule="exact"/>
        <w:ind w:firstLine="424" w:firstLineChars="201"/>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二、申请人的资格要求 </w:t>
      </w:r>
    </w:p>
    <w:p w14:paraId="151345C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sz w:val="21"/>
          <w:szCs w:val="21"/>
          <w:highlight w:val="none"/>
        </w:rPr>
        <w:t>在中华人民共和国境内注册，</w:t>
      </w:r>
      <w:r>
        <w:rPr>
          <w:rFonts w:hint="eastAsia" w:ascii="宋体" w:hAnsi="宋体" w:eastAsia="宋体" w:cs="宋体"/>
          <w:color w:val="000000"/>
          <w:sz w:val="21"/>
          <w:szCs w:val="21"/>
          <w:highlight w:val="none"/>
        </w:rPr>
        <w:t xml:space="preserve">具有独立承担民事责任的能力； </w:t>
      </w:r>
    </w:p>
    <w:p w14:paraId="1F68021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2.具有良好的商业信誉和健全的财务会计制度； </w:t>
      </w:r>
    </w:p>
    <w:p w14:paraId="7425D5D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3.具有履行合同所必需的设备和专业技术能力； </w:t>
      </w:r>
    </w:p>
    <w:p w14:paraId="6A88B77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4.有依法缴纳税收和社会保障资金的良好记录； </w:t>
      </w:r>
    </w:p>
    <w:p w14:paraId="19F3833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5.参加招标活动前三年内，在经营活动中没有重大违法记录； </w:t>
      </w:r>
    </w:p>
    <w:p w14:paraId="2DFE6C5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6.法律、行政法规规定的其他条件；</w:t>
      </w:r>
    </w:p>
    <w:p w14:paraId="148E18E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7.单位负责人为同一人或者存在直接控股、管理关系的不同投标人，不得参加同一合同项下的投标活动；</w:t>
      </w:r>
    </w:p>
    <w:p w14:paraId="2A5DEF3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8.未被“信用中国”网站（http://www.creditchina.gov.cn/）列入失信被执行人、重大税收违法案件当事人名单、严重失信行为记录名单；</w:t>
      </w:r>
    </w:p>
    <w:p w14:paraId="5B2874E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w:t>
      </w:r>
      <w:r>
        <w:rPr>
          <w:rFonts w:hint="eastAsia" w:ascii="宋体" w:hAnsi="宋体" w:cs="宋体"/>
          <w:color w:val="000000"/>
          <w:sz w:val="21"/>
          <w:szCs w:val="21"/>
          <w:lang w:val="en-US" w:eastAsia="zh-CN"/>
        </w:rPr>
        <w:t>投标人</w:t>
      </w:r>
      <w:r>
        <w:rPr>
          <w:rFonts w:hint="eastAsia" w:ascii="宋体" w:hAnsi="宋体" w:eastAsia="宋体" w:cs="宋体"/>
          <w:color w:val="000000"/>
          <w:sz w:val="21"/>
          <w:szCs w:val="21"/>
        </w:rPr>
        <w:t>具有有效的《旅行社业务经营许可证》</w:t>
      </w:r>
      <w:r>
        <w:rPr>
          <w:rFonts w:hint="eastAsia" w:ascii="宋体" w:hAnsi="宋体" w:cs="宋体"/>
          <w:color w:val="000000"/>
          <w:sz w:val="21"/>
          <w:szCs w:val="21"/>
          <w:lang w:eastAsia="zh-CN"/>
        </w:rPr>
        <w:t>。</w:t>
      </w:r>
    </w:p>
    <w:p w14:paraId="5ABC016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三、获取招标文件</w:t>
      </w:r>
    </w:p>
    <w:p w14:paraId="798D9D28">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日至</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rPr>
        <w:t>，每天上午8:30至11:30，下午1:00至5:00（北京时间，法定节假日除外）</w:t>
      </w:r>
    </w:p>
    <w:p w14:paraId="48D30D3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2.地点：</w:t>
      </w:r>
      <w:r>
        <w:rPr>
          <w:rFonts w:hint="eastAsia" w:ascii="宋体" w:hAnsi="宋体" w:eastAsia="宋体" w:cs="宋体"/>
          <w:color w:val="auto"/>
          <w:sz w:val="21"/>
          <w:szCs w:val="21"/>
          <w:lang w:eastAsia="zh-CN"/>
        </w:rPr>
        <w:t>常州嘉威建设项目管理有限公司</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常州市钟楼区西河沿51号创客大厦</w:t>
      </w:r>
      <w:r>
        <w:rPr>
          <w:rFonts w:hint="eastAsia" w:ascii="宋体" w:hAnsi="宋体" w:eastAsia="宋体" w:cs="宋体"/>
          <w:color w:val="auto"/>
          <w:sz w:val="21"/>
          <w:szCs w:val="21"/>
          <w:lang w:val="en-US" w:eastAsia="zh-CN"/>
        </w:rPr>
        <w:t>8楼802室</w:t>
      </w:r>
      <w:r>
        <w:rPr>
          <w:rFonts w:hint="eastAsia" w:ascii="宋体" w:hAnsi="宋体" w:eastAsia="宋体" w:cs="宋体"/>
          <w:color w:val="auto"/>
          <w:sz w:val="21"/>
          <w:szCs w:val="21"/>
        </w:rPr>
        <w:t>）</w:t>
      </w:r>
    </w:p>
    <w:p w14:paraId="6559423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3.方式：现场领购</w:t>
      </w:r>
    </w:p>
    <w:p w14:paraId="4784140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报名时需提供资料（以下资料装订成册加盖供应商公章提供2份，资料不全不予领取竞争性磋商文件）</w:t>
      </w:r>
    </w:p>
    <w:p w14:paraId="6C8CA1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cs="宋体"/>
          <w:bCs/>
          <w:color w:val="auto"/>
          <w:sz w:val="21"/>
          <w:szCs w:val="21"/>
          <w:lang w:val="en-US" w:eastAsia="zh-CN"/>
        </w:rPr>
        <w:t>招标</w:t>
      </w:r>
      <w:r>
        <w:rPr>
          <w:rFonts w:hint="eastAsia" w:ascii="宋体" w:hAnsi="宋体" w:eastAsia="宋体" w:cs="宋体"/>
          <w:bCs/>
          <w:color w:val="auto"/>
          <w:sz w:val="21"/>
          <w:szCs w:val="21"/>
        </w:rPr>
        <w:t>文件获取登记表（详见附件1）</w:t>
      </w:r>
    </w:p>
    <w:p w14:paraId="60A69E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（2）营业执照副本和税务登记证副本(或“三证合一”的营业执照副本）复印件；</w:t>
      </w:r>
    </w:p>
    <w:p w14:paraId="3F2E245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（3）法定代表人身份证明暨授权委托书(格式见招标公告附件2)；</w:t>
      </w:r>
    </w:p>
    <w:p w14:paraId="4C689F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bCs/>
          <w:color w:val="auto"/>
          <w:sz w:val="21"/>
          <w:szCs w:val="21"/>
          <w:lang w:eastAsia="zh-CN"/>
        </w:rPr>
      </w:pPr>
      <w:r>
        <w:rPr>
          <w:rFonts w:hint="eastAsia" w:ascii="宋体" w:hAnsi="宋体" w:eastAsia="宋体" w:cs="宋体"/>
          <w:bCs/>
          <w:color w:val="auto"/>
          <w:sz w:val="21"/>
          <w:szCs w:val="21"/>
        </w:rPr>
        <w:t>（4）被委托人第二代身份证复印件</w:t>
      </w:r>
      <w:r>
        <w:rPr>
          <w:rFonts w:hint="eastAsia" w:ascii="宋体" w:hAnsi="宋体" w:cs="宋体"/>
          <w:bCs/>
          <w:color w:val="auto"/>
          <w:sz w:val="21"/>
          <w:szCs w:val="21"/>
          <w:lang w:eastAsia="zh-CN"/>
        </w:rPr>
        <w:t>；</w:t>
      </w:r>
    </w:p>
    <w:p w14:paraId="541B233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cs="宋体"/>
          <w:bCs/>
          <w:color w:val="auto"/>
          <w:sz w:val="21"/>
          <w:szCs w:val="21"/>
          <w:lang w:eastAsia="zh-CN"/>
        </w:rPr>
        <w:t>）</w:t>
      </w:r>
      <w:r>
        <w:rPr>
          <w:rFonts w:hint="eastAsia" w:ascii="宋体" w:hAnsi="宋体" w:eastAsia="宋体" w:cs="宋体"/>
          <w:color w:val="auto"/>
          <w:sz w:val="21"/>
          <w:szCs w:val="21"/>
        </w:rPr>
        <w:t>具有有效的《旅行社业务经营许可证》</w:t>
      </w:r>
      <w:r>
        <w:rPr>
          <w:rFonts w:hint="eastAsia" w:ascii="宋体" w:hAnsi="宋体" w:cs="宋体"/>
          <w:color w:val="auto"/>
          <w:sz w:val="21"/>
          <w:szCs w:val="21"/>
          <w:lang w:eastAsia="zh-CN"/>
        </w:rPr>
        <w:t>。</w:t>
      </w:r>
    </w:p>
    <w:p w14:paraId="3022C8E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kern w:val="0"/>
          <w:sz w:val="21"/>
          <w:szCs w:val="21"/>
        </w:rPr>
      </w:pPr>
      <w:r>
        <w:rPr>
          <w:rFonts w:hint="eastAsia" w:ascii="宋体" w:hAnsi="宋体" w:eastAsia="宋体" w:cs="宋体"/>
          <w:b/>
          <w:color w:val="auto"/>
          <w:sz w:val="21"/>
          <w:szCs w:val="21"/>
        </w:rPr>
        <w:t>4.售价：</w:t>
      </w:r>
      <w:r>
        <w:rPr>
          <w:rFonts w:hint="eastAsia" w:ascii="宋体" w:hAnsi="宋体" w:eastAsia="宋体" w:cs="宋体"/>
          <w:b/>
          <w:color w:val="auto"/>
          <w:kern w:val="0"/>
          <w:sz w:val="21"/>
          <w:szCs w:val="21"/>
        </w:rPr>
        <w:t>人民币伍佰元整，获取</w:t>
      </w:r>
      <w:r>
        <w:rPr>
          <w:rFonts w:hint="eastAsia" w:ascii="宋体" w:hAnsi="宋体" w:cs="宋体"/>
          <w:b/>
          <w:color w:val="auto"/>
          <w:kern w:val="0"/>
          <w:sz w:val="21"/>
          <w:szCs w:val="21"/>
          <w:lang w:val="en-US" w:eastAsia="zh-CN"/>
        </w:rPr>
        <w:t>招标</w:t>
      </w:r>
      <w:r>
        <w:rPr>
          <w:rFonts w:hint="eastAsia" w:ascii="宋体" w:hAnsi="宋体" w:eastAsia="宋体" w:cs="宋体"/>
          <w:b/>
          <w:color w:val="auto"/>
          <w:kern w:val="0"/>
          <w:sz w:val="21"/>
          <w:szCs w:val="21"/>
        </w:rPr>
        <w:t>文件时缴纳。</w:t>
      </w:r>
    </w:p>
    <w:p w14:paraId="41820A2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四、提交投标文件截止时间、开标时间和地点</w:t>
      </w:r>
    </w:p>
    <w:p w14:paraId="34CD4C6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r>
        <w:rPr>
          <w:rFonts w:hint="eastAsia" w:ascii="宋体" w:hAnsi="宋体" w:eastAsia="宋体" w:cs="宋体"/>
          <w:color w:val="auto"/>
          <w:sz w:val="21"/>
          <w:szCs w:val="21"/>
          <w:highlight w:val="none"/>
        </w:rPr>
        <w:t>（北京时间）</w:t>
      </w:r>
    </w:p>
    <w:p w14:paraId="42F895A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常州嘉威建设项目管理有限公司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常州市钟楼区西河沿51号创客大厦</w:t>
      </w:r>
      <w:r>
        <w:rPr>
          <w:rFonts w:hint="eastAsia" w:ascii="宋体" w:hAnsi="宋体" w:eastAsia="宋体" w:cs="宋体"/>
          <w:color w:val="auto"/>
          <w:sz w:val="21"/>
          <w:szCs w:val="21"/>
          <w:highlight w:val="none"/>
          <w:lang w:val="en-US" w:eastAsia="zh-CN"/>
        </w:rPr>
        <w:t>5楼506室</w:t>
      </w:r>
      <w:r>
        <w:rPr>
          <w:rFonts w:hint="eastAsia" w:ascii="宋体" w:hAnsi="宋体" w:eastAsia="宋体" w:cs="宋体"/>
          <w:color w:val="auto"/>
          <w:sz w:val="21"/>
          <w:szCs w:val="21"/>
          <w:highlight w:val="none"/>
        </w:rPr>
        <w:t>）</w:t>
      </w:r>
    </w:p>
    <w:p w14:paraId="55932FF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0AA4FFD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rPr>
        <w:t>日。</w:t>
      </w:r>
    </w:p>
    <w:p w14:paraId="76F68E8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6BC795B4">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1.现场踏勘及标前答疑</w:t>
      </w:r>
    </w:p>
    <w:p w14:paraId="6F365C9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（1）投标人自行踏勘现场。</w:t>
      </w:r>
    </w:p>
    <w:p w14:paraId="138AD6A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rPr>
        <w:t>标前答疑</w:t>
      </w:r>
    </w:p>
    <w:p w14:paraId="5059E81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投标人对招标文件如有疑问，请将疑问于202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rPr>
        <w:t>11点00分</w:t>
      </w:r>
      <w:r>
        <w:rPr>
          <w:rFonts w:hint="eastAsia" w:ascii="宋体" w:hAnsi="宋体" w:eastAsia="宋体" w:cs="宋体"/>
          <w:b/>
          <w:color w:val="auto"/>
          <w:sz w:val="21"/>
          <w:szCs w:val="21"/>
        </w:rPr>
        <w:t>（北京时间）</w:t>
      </w:r>
      <w:r>
        <w:rPr>
          <w:rFonts w:hint="eastAsia" w:ascii="宋体" w:hAnsi="宋体" w:eastAsia="宋体" w:cs="宋体"/>
          <w:color w:val="auto"/>
          <w:sz w:val="21"/>
          <w:szCs w:val="21"/>
        </w:rPr>
        <w:t>前以书面形式提交或传真至</w:t>
      </w:r>
      <w:r>
        <w:rPr>
          <w:rFonts w:hint="eastAsia" w:ascii="宋体" w:hAnsi="宋体" w:eastAsia="宋体" w:cs="宋体"/>
          <w:color w:val="auto"/>
          <w:sz w:val="21"/>
          <w:szCs w:val="21"/>
          <w:lang w:eastAsia="zh-CN"/>
        </w:rPr>
        <w:t>常州嘉威建设项目管理有限公司</w:t>
      </w:r>
      <w:r>
        <w:rPr>
          <w:rFonts w:hint="eastAsia" w:ascii="宋体" w:hAnsi="宋体" w:eastAsia="宋体" w:cs="宋体"/>
          <w:color w:val="auto"/>
          <w:sz w:val="21"/>
          <w:szCs w:val="21"/>
        </w:rPr>
        <w:t>。传真：0519-88168011，</w:t>
      </w:r>
      <w:r>
        <w:rPr>
          <w:rFonts w:hint="eastAsia" w:ascii="宋体" w:hAnsi="宋体" w:eastAsia="宋体" w:cs="宋体"/>
          <w:sz w:val="21"/>
          <w:szCs w:val="21"/>
        </w:rPr>
        <w:t>邮箱：</w:t>
      </w:r>
      <w:r>
        <w:rPr>
          <w:rFonts w:hint="eastAsia" w:ascii="宋体" w:hAnsi="宋体" w:eastAsia="宋体" w:cs="宋体"/>
          <w:sz w:val="21"/>
          <w:szCs w:val="21"/>
          <w:lang w:val="en-US" w:eastAsia="zh-CN"/>
        </w:rPr>
        <w:t>1418421478</w:t>
      </w:r>
      <w:r>
        <w:rPr>
          <w:rFonts w:hint="eastAsia" w:ascii="宋体" w:hAnsi="宋体" w:eastAsia="宋体" w:cs="宋体"/>
          <w:sz w:val="21"/>
          <w:szCs w:val="21"/>
        </w:rPr>
        <w:t>@</w:t>
      </w:r>
      <w:r>
        <w:rPr>
          <w:rFonts w:hint="eastAsia" w:ascii="宋体" w:hAnsi="宋体" w:eastAsia="宋体" w:cs="宋体"/>
          <w:sz w:val="21"/>
          <w:szCs w:val="21"/>
          <w:lang w:val="en-US" w:eastAsia="zh-CN"/>
        </w:rPr>
        <w:t>qq</w:t>
      </w:r>
      <w:r>
        <w:rPr>
          <w:rFonts w:hint="eastAsia" w:ascii="宋体" w:hAnsi="宋体" w:eastAsia="宋体" w:cs="宋体"/>
          <w:sz w:val="21"/>
          <w:szCs w:val="21"/>
        </w:rPr>
        <w:t>.com</w:t>
      </w:r>
    </w:p>
    <w:p w14:paraId="53F62CD5">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sz w:val="21"/>
          <w:szCs w:val="21"/>
        </w:rPr>
        <w:t>2.</w:t>
      </w:r>
      <w:r>
        <w:rPr>
          <w:rFonts w:hint="eastAsia" w:ascii="宋体" w:hAnsi="宋体" w:eastAsia="宋体" w:cs="宋体"/>
          <w:b/>
          <w:bCs/>
          <w:sz w:val="21"/>
          <w:szCs w:val="21"/>
        </w:rPr>
        <w:t>招标文件售后一概不退。投标人提交的投标文件概不退还。一经领购，投标人不得更改单位名称。</w:t>
      </w:r>
    </w:p>
    <w:p w14:paraId="2622DA2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3</w:t>
      </w:r>
      <w:r>
        <w:rPr>
          <w:rFonts w:hint="eastAsia" w:ascii="宋体" w:hAnsi="宋体" w:eastAsia="宋体" w:cs="宋体"/>
          <w:b/>
          <w:bCs/>
          <w:sz w:val="21"/>
          <w:szCs w:val="21"/>
        </w:rPr>
        <w:t>.公告发布媒体：</w:t>
      </w:r>
      <w:r>
        <w:rPr>
          <w:rFonts w:hint="eastAsia" w:ascii="宋体" w:hAnsi="宋体" w:eastAsia="宋体" w:cs="宋体"/>
          <w:b/>
          <w:color w:val="auto"/>
          <w:sz w:val="21"/>
          <w:szCs w:val="21"/>
          <w:lang w:eastAsia="zh-CN"/>
        </w:rPr>
        <w:t>常州嘉威建设项目管理有限公司</w:t>
      </w:r>
      <w:r>
        <w:rPr>
          <w:rFonts w:hint="eastAsia" w:ascii="宋体" w:hAnsi="宋体" w:eastAsia="宋体" w:cs="宋体"/>
          <w:b/>
          <w:color w:val="auto"/>
          <w:sz w:val="21"/>
          <w:szCs w:val="21"/>
        </w:rPr>
        <w:t>网</w:t>
      </w:r>
      <w:r>
        <w:rPr>
          <w:rFonts w:hint="eastAsia" w:ascii="宋体" w:hAnsi="宋体" w:eastAsia="宋体" w:cs="宋体"/>
          <w:b/>
          <w:sz w:val="21"/>
          <w:szCs w:val="21"/>
        </w:rPr>
        <w:t>站</w:t>
      </w:r>
    </w:p>
    <w:p w14:paraId="673B153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七、凡对本次招标提出询问，请按以下方式联系。</w:t>
      </w:r>
    </w:p>
    <w:p w14:paraId="60A9BB4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3306"/>
        <w:gridCol w:w="2392"/>
      </w:tblGrid>
      <w:tr w14:paraId="61A5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tcPr>
          <w:p w14:paraId="754910E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名称</w:t>
            </w:r>
          </w:p>
        </w:tc>
        <w:tc>
          <w:tcPr>
            <w:tcW w:w="3306" w:type="dxa"/>
          </w:tcPr>
          <w:p w14:paraId="509E4BB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地址</w:t>
            </w:r>
          </w:p>
        </w:tc>
        <w:tc>
          <w:tcPr>
            <w:tcW w:w="2392" w:type="dxa"/>
          </w:tcPr>
          <w:p w14:paraId="2CDD80C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联系方式</w:t>
            </w:r>
          </w:p>
        </w:tc>
      </w:tr>
      <w:tr w14:paraId="7C24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vAlign w:val="center"/>
          </w:tcPr>
          <w:p w14:paraId="6CF9AD36">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新宋体" w:hAnsi="新宋体" w:eastAsia="新宋体" w:cs="新宋体"/>
                <w:i w:val="0"/>
                <w:iCs w:val="0"/>
                <w:color w:val="auto"/>
                <w:kern w:val="0"/>
                <w:sz w:val="21"/>
                <w:szCs w:val="21"/>
                <w:u w:val="none"/>
                <w:lang w:val="en-US" w:eastAsia="zh-CN" w:bidi="ar"/>
              </w:rPr>
              <w:t>常州市武进区剑湖实验学校</w:t>
            </w:r>
          </w:p>
        </w:tc>
        <w:tc>
          <w:tcPr>
            <w:tcW w:w="3306" w:type="dxa"/>
            <w:vAlign w:val="center"/>
          </w:tcPr>
          <w:p w14:paraId="017393A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常州市武进区戚月路900号</w:t>
            </w:r>
          </w:p>
        </w:tc>
        <w:tc>
          <w:tcPr>
            <w:tcW w:w="2392" w:type="dxa"/>
          </w:tcPr>
          <w:p w14:paraId="3857FB9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承先生</w:t>
            </w:r>
            <w:r>
              <w:rPr>
                <w:rFonts w:hint="eastAsia" w:ascii="宋体" w:hAnsi="宋体" w:eastAsia="宋体" w:cs="宋体"/>
                <w:color w:val="auto"/>
                <w:sz w:val="21"/>
                <w:szCs w:val="21"/>
                <w:vertAlign w:val="baseline"/>
              </w:rPr>
              <w:t>0519-88363781</w:t>
            </w:r>
          </w:p>
        </w:tc>
      </w:tr>
      <w:tr w14:paraId="3015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vAlign w:val="center"/>
          </w:tcPr>
          <w:p w14:paraId="32ECD391">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新宋体" w:hAnsi="新宋体" w:eastAsia="新宋体" w:cs="新宋体"/>
                <w:i w:val="0"/>
                <w:iCs w:val="0"/>
                <w:color w:val="auto"/>
                <w:kern w:val="0"/>
                <w:sz w:val="21"/>
                <w:szCs w:val="21"/>
                <w:u w:val="none"/>
                <w:lang w:val="en-US" w:eastAsia="zh-CN" w:bidi="ar"/>
              </w:rPr>
              <w:t>常州市武进区遥观初级中学</w:t>
            </w:r>
          </w:p>
        </w:tc>
        <w:tc>
          <w:tcPr>
            <w:tcW w:w="3306" w:type="dxa"/>
            <w:vAlign w:val="center"/>
          </w:tcPr>
          <w:p w14:paraId="38907BA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常州市武进区遥观镇临津路56号</w:t>
            </w:r>
          </w:p>
        </w:tc>
        <w:tc>
          <w:tcPr>
            <w:tcW w:w="2392" w:type="dxa"/>
          </w:tcPr>
          <w:p w14:paraId="315C2247">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周老师 0519-88701257</w:t>
            </w:r>
          </w:p>
        </w:tc>
      </w:tr>
      <w:tr w14:paraId="0EFC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vAlign w:val="center"/>
          </w:tcPr>
          <w:p w14:paraId="445FBC28">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新宋体" w:hAnsi="新宋体" w:eastAsia="新宋体" w:cs="新宋体"/>
                <w:i w:val="0"/>
                <w:iCs w:val="0"/>
                <w:color w:val="auto"/>
                <w:kern w:val="0"/>
                <w:sz w:val="21"/>
                <w:szCs w:val="21"/>
                <w:u w:val="none"/>
                <w:lang w:val="en-US" w:eastAsia="zh-CN" w:bidi="ar"/>
              </w:rPr>
              <w:t>常州市武进区遥观中心小学</w:t>
            </w:r>
          </w:p>
        </w:tc>
        <w:tc>
          <w:tcPr>
            <w:tcW w:w="3306" w:type="dxa"/>
            <w:vAlign w:val="center"/>
          </w:tcPr>
          <w:p w14:paraId="4642922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常州市武进区遥观镇临津路43号</w:t>
            </w:r>
          </w:p>
        </w:tc>
        <w:tc>
          <w:tcPr>
            <w:tcW w:w="2392" w:type="dxa"/>
          </w:tcPr>
          <w:p w14:paraId="4621A386">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auto"/>
                <w:sz w:val="21"/>
                <w:szCs w:val="21"/>
                <w:vertAlign w:val="baseline"/>
                <w:lang w:val="en-US"/>
              </w:rPr>
            </w:pPr>
            <w:r>
              <w:rPr>
                <w:rFonts w:hint="eastAsia" w:ascii="宋体" w:hAnsi="宋体" w:eastAsia="宋体" w:cs="宋体"/>
                <w:color w:val="auto"/>
                <w:sz w:val="21"/>
                <w:szCs w:val="21"/>
                <w:vertAlign w:val="baseline"/>
              </w:rPr>
              <w:t>陶</w:t>
            </w:r>
            <w:r>
              <w:rPr>
                <w:rFonts w:hint="eastAsia" w:ascii="宋体" w:hAnsi="宋体" w:cs="宋体"/>
                <w:color w:val="auto"/>
                <w:sz w:val="21"/>
                <w:szCs w:val="21"/>
                <w:vertAlign w:val="baseline"/>
                <w:lang w:val="en-US" w:eastAsia="zh-CN"/>
              </w:rPr>
              <w:t>老师0519-88702003—8208</w:t>
            </w:r>
          </w:p>
        </w:tc>
      </w:tr>
      <w:tr w14:paraId="048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vAlign w:val="center"/>
          </w:tcPr>
          <w:p w14:paraId="212DB28A">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新宋体" w:hAnsi="新宋体" w:eastAsia="新宋体" w:cs="新宋体"/>
                <w:i w:val="0"/>
                <w:iCs w:val="0"/>
                <w:color w:val="auto"/>
                <w:kern w:val="0"/>
                <w:sz w:val="21"/>
                <w:szCs w:val="21"/>
                <w:u w:val="none"/>
                <w:lang w:val="en-US" w:eastAsia="zh-CN" w:bidi="ar"/>
              </w:rPr>
              <w:t>常州市武进区南塘桥小学</w:t>
            </w:r>
          </w:p>
        </w:tc>
        <w:tc>
          <w:tcPr>
            <w:tcW w:w="3306" w:type="dxa"/>
            <w:vAlign w:val="center"/>
          </w:tcPr>
          <w:p w14:paraId="4BA2EAF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常州市武进区富康药店(塘桥医院北)附近</w:t>
            </w:r>
          </w:p>
        </w:tc>
        <w:tc>
          <w:tcPr>
            <w:tcW w:w="2392" w:type="dxa"/>
          </w:tcPr>
          <w:p w14:paraId="0067CE2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 xml:space="preserve">吴老师 </w:t>
            </w:r>
            <w:r>
              <w:rPr>
                <w:rFonts w:hint="eastAsia" w:ascii="宋体" w:hAnsi="宋体" w:eastAsia="宋体" w:cs="宋体"/>
                <w:color w:val="auto"/>
                <w:sz w:val="21"/>
                <w:szCs w:val="21"/>
                <w:vertAlign w:val="baseline"/>
              </w:rPr>
              <w:t>13656149890</w:t>
            </w:r>
          </w:p>
        </w:tc>
      </w:tr>
      <w:tr w14:paraId="14CF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5" w:type="dxa"/>
            <w:vAlign w:val="center"/>
          </w:tcPr>
          <w:p w14:paraId="293C345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新宋体" w:hAnsi="新宋体" w:eastAsia="新宋体" w:cs="新宋体"/>
                <w:i w:val="0"/>
                <w:iCs w:val="0"/>
                <w:color w:val="auto"/>
                <w:kern w:val="0"/>
                <w:sz w:val="21"/>
                <w:szCs w:val="21"/>
                <w:u w:val="none"/>
                <w:lang w:val="en-US" w:eastAsia="zh-CN" w:bidi="ar"/>
              </w:rPr>
              <w:t>常州市武进区宋剑湖小学</w:t>
            </w:r>
          </w:p>
        </w:tc>
        <w:tc>
          <w:tcPr>
            <w:tcW w:w="3306" w:type="dxa"/>
            <w:vAlign w:val="center"/>
          </w:tcPr>
          <w:p w14:paraId="1C991D6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常州市武进区剑童路与清涟街交叉路口往南约190米</w:t>
            </w:r>
          </w:p>
        </w:tc>
        <w:tc>
          <w:tcPr>
            <w:tcW w:w="2392" w:type="dxa"/>
          </w:tcPr>
          <w:p w14:paraId="5B503779">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rPr>
              <w:t>李</w:t>
            </w:r>
            <w:r>
              <w:rPr>
                <w:rFonts w:hint="eastAsia" w:ascii="宋体" w:hAnsi="宋体" w:cs="宋体"/>
                <w:color w:val="auto"/>
                <w:sz w:val="21"/>
                <w:szCs w:val="21"/>
                <w:vertAlign w:val="baseline"/>
                <w:lang w:val="en-US" w:eastAsia="zh-CN"/>
              </w:rPr>
              <w:t>老师 0519-88777702</w:t>
            </w:r>
          </w:p>
        </w:tc>
      </w:tr>
    </w:tbl>
    <w:p w14:paraId="623C735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14:paraId="4420E75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eastAsia="宋体" w:cs="宋体"/>
          <w:sz w:val="21"/>
          <w:szCs w:val="21"/>
          <w:lang w:eastAsia="zh-CN"/>
        </w:rPr>
        <w:t>常州嘉威建设项目管理有限公司</w:t>
      </w:r>
    </w:p>
    <w:p w14:paraId="3D5779D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地　　址：</w:t>
      </w:r>
      <w:r>
        <w:rPr>
          <w:rFonts w:hint="eastAsia" w:ascii="宋体" w:hAnsi="宋体" w:eastAsia="宋体" w:cs="宋体"/>
          <w:kern w:val="0"/>
          <w:sz w:val="21"/>
          <w:szCs w:val="21"/>
          <w:lang w:eastAsia="zh-CN"/>
        </w:rPr>
        <w:t>常州市钟楼区西河沿51号创客大厦</w:t>
      </w:r>
    </w:p>
    <w:p w14:paraId="5FEA6F1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联系方式：</w:t>
      </w:r>
      <w:r>
        <w:rPr>
          <w:rFonts w:hint="eastAsia" w:ascii="宋体" w:hAnsi="宋体" w:eastAsia="宋体" w:cs="宋体"/>
          <w:sz w:val="21"/>
          <w:szCs w:val="21"/>
          <w:lang w:eastAsia="zh-CN"/>
        </w:rPr>
        <w:t>0519-88168011</w:t>
      </w:r>
      <w:r>
        <w:rPr>
          <w:rFonts w:hint="eastAsia" w:ascii="宋体" w:hAnsi="宋体" w:eastAsia="宋体" w:cs="宋体"/>
          <w:sz w:val="21"/>
          <w:szCs w:val="21"/>
        </w:rPr>
        <w:t xml:space="preserve">  </w:t>
      </w:r>
    </w:p>
    <w:p w14:paraId="3FB4CFD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14:paraId="16959EE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val="en-US" w:eastAsia="zh-CN"/>
        </w:rPr>
        <w:t>徐工</w:t>
      </w:r>
    </w:p>
    <w:p w14:paraId="04FDE82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电　　  话：</w:t>
      </w:r>
      <w:r>
        <w:rPr>
          <w:rFonts w:hint="eastAsia" w:ascii="宋体" w:hAnsi="宋体" w:eastAsia="宋体" w:cs="宋体"/>
          <w:sz w:val="21"/>
          <w:szCs w:val="21"/>
          <w:lang w:eastAsia="zh-CN"/>
        </w:rPr>
        <w:t>0519-88168011</w:t>
      </w:r>
      <w:r>
        <w:rPr>
          <w:rFonts w:hint="eastAsia" w:ascii="宋体" w:hAnsi="宋体" w:eastAsia="宋体" w:cs="宋体"/>
          <w:sz w:val="21"/>
          <w:szCs w:val="21"/>
        </w:rPr>
        <w:t xml:space="preserve"> </w:t>
      </w:r>
      <w:r>
        <w:rPr>
          <w:rFonts w:hint="eastAsia" w:ascii="宋体" w:hAnsi="宋体" w:eastAsia="宋体" w:cs="宋体"/>
          <w:color w:val="FF0000"/>
          <w:sz w:val="21"/>
          <w:szCs w:val="21"/>
        </w:rPr>
        <w:t>　</w:t>
      </w:r>
    </w:p>
    <w:p w14:paraId="1BC0BB2D">
      <w:pPr>
        <w:spacing w:line="600" w:lineRule="exact"/>
        <w:ind w:right="360"/>
        <w:jc w:val="right"/>
        <w:rPr>
          <w:rFonts w:ascii="仿宋" w:hAnsi="仿宋" w:eastAsia="仿宋" w:cs="宋体"/>
          <w:sz w:val="32"/>
          <w:szCs w:val="32"/>
        </w:rPr>
      </w:pPr>
    </w:p>
    <w:p w14:paraId="6927BD82">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AC05BFE">
      <w:pPr>
        <w:spacing w:line="312" w:lineRule="auto"/>
        <w:ind w:firstLine="200"/>
        <w:jc w:val="both"/>
        <w:textAlignment w:val="baseline"/>
        <w:rPr>
          <w:rFonts w:hint="eastAsia" w:ascii="宋体" w:hAnsi="宋体" w:cs="宋体"/>
          <w:b/>
          <w:bCs/>
          <w:color w:val="auto"/>
          <w:sz w:val="28"/>
          <w:szCs w:val="28"/>
          <w:highlight w:val="none"/>
          <w:lang w:val="en-US" w:eastAsia="zh-CN"/>
        </w:rPr>
      </w:pPr>
      <w:r>
        <w:rPr>
          <w:rFonts w:hint="eastAsia" w:ascii="宋体" w:hAnsi="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w:t>
      </w:r>
    </w:p>
    <w:p w14:paraId="716112EB">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lang w:val="en-US" w:eastAsia="zh-CN"/>
        </w:rPr>
        <w:t>招标</w:t>
      </w:r>
      <w:r>
        <w:rPr>
          <w:rFonts w:hint="eastAsia" w:ascii="宋体" w:hAnsi="宋体" w:cs="宋体"/>
          <w:b/>
          <w:bCs/>
          <w:color w:val="auto"/>
          <w:sz w:val="28"/>
          <w:szCs w:val="28"/>
          <w:highlight w:val="none"/>
        </w:rPr>
        <w:t>文件获取登记表</w:t>
      </w:r>
    </w:p>
    <w:p w14:paraId="037A6B5C">
      <w:pPr>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76B1934D">
      <w:pPr>
        <w:snapToGrid w:val="0"/>
        <w:spacing w:line="360" w:lineRule="auto"/>
        <w:jc w:val="left"/>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p>
    <w:tbl>
      <w:tblPr>
        <w:tblStyle w:val="23"/>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24860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9FA308B">
            <w:pPr>
              <w:pStyle w:val="20"/>
              <w:spacing w:before="0" w:after="0" w:line="405" w:lineRule="atLeast"/>
              <w:textAlignment w:val="baseline"/>
              <w:rPr>
                <w:rFonts w:ascii="宋体" w:hAnsi="宋体" w:cs="宋体"/>
                <w:color w:val="auto"/>
                <w:kern w:val="2"/>
                <w:sz w:val="21"/>
                <w:szCs w:val="21"/>
                <w:highlight w:val="none"/>
              </w:rPr>
            </w:pPr>
            <w:r>
              <w:rPr>
                <w:rFonts w:hint="eastAsia" w:ascii="宋体" w:hAnsi="宋体" w:cs="宋体"/>
                <w:b/>
                <w:bCs/>
                <w:color w:val="auto"/>
                <w:kern w:val="2"/>
                <w:sz w:val="21"/>
                <w:szCs w:val="21"/>
                <w:highlight w:val="none"/>
                <w:lang w:val="en-US" w:eastAsia="zh-CN"/>
              </w:rPr>
              <w:t>单位</w:t>
            </w:r>
            <w:r>
              <w:rPr>
                <w:rFonts w:hint="eastAsia" w:ascii="宋体" w:hAnsi="宋体" w:cs="宋体"/>
                <w:b/>
                <w:bCs/>
                <w:color w:val="auto"/>
                <w:kern w:val="2"/>
                <w:sz w:val="21"/>
                <w:szCs w:val="21"/>
                <w:highlight w:val="none"/>
              </w:rPr>
              <w:t>全称（公章）：</w:t>
            </w:r>
          </w:p>
        </w:tc>
      </w:tr>
      <w:tr w14:paraId="43DDB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DCE132A">
            <w:pPr>
              <w:pStyle w:val="20"/>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w:t>
            </w:r>
            <w:r>
              <w:rPr>
                <w:rFonts w:hint="eastAsia" w:ascii="宋体" w:hAnsi="宋体" w:cs="宋体"/>
                <w:color w:val="auto"/>
                <w:kern w:val="2"/>
                <w:sz w:val="21"/>
                <w:szCs w:val="21"/>
                <w:highlight w:val="none"/>
                <w:lang w:val="en-US" w:eastAsia="zh-CN"/>
              </w:rPr>
              <w:t>投标人</w:t>
            </w:r>
            <w:r>
              <w:rPr>
                <w:rFonts w:hint="eastAsia" w:ascii="宋体" w:hAnsi="宋体" w:cs="宋体"/>
                <w:color w:val="auto"/>
                <w:kern w:val="2"/>
                <w:sz w:val="21"/>
                <w:szCs w:val="21"/>
                <w:highlight w:val="none"/>
              </w:rPr>
              <w:t>在相关网站上下载，本单位会及时关注相关网站，以防遗漏，并承诺不以此为理由提出质疑。</w:t>
            </w:r>
          </w:p>
          <w:p w14:paraId="1B2B78D1">
            <w:pPr>
              <w:pStyle w:val="20"/>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2EAC4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816346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3F682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132B8B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56B6F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DBCB463">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文件指定电子邮箱：</w:t>
            </w:r>
          </w:p>
        </w:tc>
      </w:tr>
      <w:tr w14:paraId="35366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981695D">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0E4C3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8778F3C">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0854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399BB3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584FAEEE">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w:t>
      </w:r>
      <w:r>
        <w:rPr>
          <w:rFonts w:hint="eastAsia" w:ascii="宋体" w:hAnsi="宋体" w:cs="宋体"/>
          <w:b/>
          <w:color w:val="auto"/>
          <w:szCs w:val="21"/>
          <w:highlight w:val="none"/>
          <w:lang w:val="en-US" w:eastAsia="zh-CN"/>
        </w:rPr>
        <w:t>投标人</w:t>
      </w:r>
      <w:r>
        <w:rPr>
          <w:rFonts w:hint="eastAsia" w:ascii="宋体" w:hAnsi="宋体" w:cs="宋体"/>
          <w:b/>
          <w:color w:val="auto"/>
          <w:szCs w:val="21"/>
          <w:highlight w:val="none"/>
        </w:rPr>
        <w:t>应完整填写表格，并对内容的真实性和有效性负全部责任。</w:t>
      </w:r>
    </w:p>
    <w:p w14:paraId="40E87DFF">
      <w:pPr>
        <w:jc w:val="left"/>
        <w:textAlignment w:val="baseline"/>
        <w:rPr>
          <w:rFonts w:ascii="宋体" w:hAnsi="宋体" w:cs="宋体"/>
          <w:b/>
          <w:bCs/>
          <w:color w:val="auto"/>
          <w:sz w:val="24"/>
          <w:highlight w:val="none"/>
        </w:rPr>
      </w:pPr>
    </w:p>
    <w:p w14:paraId="4AD7716F">
      <w:pPr>
        <w:pStyle w:val="22"/>
        <w:textAlignment w:val="baseline"/>
        <w:rPr>
          <w:rFonts w:cs="宋体"/>
          <w:color w:val="auto"/>
          <w:highlight w:val="none"/>
        </w:rPr>
      </w:pPr>
    </w:p>
    <w:p w14:paraId="2F88E92C">
      <w:pPr>
        <w:textAlignment w:val="baseline"/>
        <w:rPr>
          <w:b/>
          <w:i/>
          <w:caps/>
          <w:color w:val="auto"/>
          <w:sz w:val="20"/>
          <w:highlight w:val="none"/>
        </w:rPr>
      </w:pPr>
    </w:p>
    <w:p w14:paraId="6883B67E">
      <w:pPr>
        <w:pStyle w:val="22"/>
        <w:textAlignment w:val="baseline"/>
        <w:rPr>
          <w:rFonts w:cs="宋体"/>
          <w:color w:val="auto"/>
          <w:highlight w:val="none"/>
        </w:rPr>
      </w:pPr>
    </w:p>
    <w:p w14:paraId="2CB6386C">
      <w:pPr>
        <w:textAlignment w:val="baseline"/>
        <w:rPr>
          <w:b/>
          <w:i/>
          <w:caps/>
          <w:color w:val="auto"/>
          <w:sz w:val="20"/>
          <w:highlight w:val="none"/>
        </w:rPr>
      </w:pPr>
    </w:p>
    <w:p w14:paraId="1E1139AD">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D3DA441">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2BE1137E">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采购人名称</w:t>
      </w:r>
      <w:r>
        <w:rPr>
          <w:rFonts w:hint="eastAsia" w:ascii="宋体" w:hAnsi="宋体" w:cs="宋体"/>
          <w:bCs/>
          <w:color w:val="auto"/>
          <w:szCs w:val="21"/>
          <w:highlight w:val="none"/>
        </w:rPr>
        <w:t>：</w:t>
      </w:r>
    </w:p>
    <w:p w14:paraId="31B25EE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rPr>
        <w:t>文件、与采购人（或业主）协商、签订合同书以及执行一切与此有关的事项。</w:t>
      </w:r>
    </w:p>
    <w:p w14:paraId="28A3E0B2">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23E16CB1">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4ACE73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06EFA07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54A213D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72D57D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2705F12A">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1265DF00">
      <w:pPr>
        <w:spacing w:line="312" w:lineRule="auto"/>
        <w:ind w:firstLine="420" w:firstLineChars="200"/>
        <w:jc w:val="left"/>
        <w:textAlignment w:val="baseline"/>
        <w:rPr>
          <w:rFonts w:ascii="宋体" w:hAnsi="宋体" w:cs="宋体"/>
          <w:bCs/>
          <w:color w:val="auto"/>
          <w:szCs w:val="21"/>
          <w:highlight w:val="none"/>
        </w:rPr>
      </w:pPr>
    </w:p>
    <w:p w14:paraId="4EBDE153">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188076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75A2EE1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6F19DE6E">
      <w:pPr>
        <w:spacing w:line="312" w:lineRule="auto"/>
        <w:ind w:firstLine="420" w:firstLineChars="200"/>
        <w:jc w:val="left"/>
        <w:textAlignment w:val="baseline"/>
        <w:rPr>
          <w:rFonts w:ascii="宋体" w:hAnsi="宋体" w:cs="宋体"/>
          <w:bCs/>
          <w:color w:val="auto"/>
          <w:szCs w:val="21"/>
          <w:highlight w:val="none"/>
        </w:rPr>
      </w:pPr>
    </w:p>
    <w:p w14:paraId="4998CF9D">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09396CFB">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369F0DC1">
      <w:pPr>
        <w:jc w:val="center"/>
        <w:rPr>
          <w:rFonts w:ascii="宋体" w:hAnsi="宋体" w:cs="宋体"/>
          <w:b/>
          <w:bCs/>
          <w:sz w:val="30"/>
          <w:szCs w:val="30"/>
        </w:rPr>
      </w:pPr>
      <w:bookmarkStart w:id="1" w:name="_GoBack"/>
      <w:bookmarkEnd w:id="1"/>
    </w:p>
    <w:p w14:paraId="41BF2F29">
      <w:pPr>
        <w:jc w:val="center"/>
        <w:rPr>
          <w:rFonts w:ascii="宋体" w:hAnsi="宋体" w:cs="宋体"/>
        </w:rPr>
      </w:pP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598B">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38</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39</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A54E">
    <w:pPr>
      <w:pStyle w:val="17"/>
      <w:jc w:val="right"/>
    </w:pPr>
    <w: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542"/>
    <w:rsid w:val="0000087D"/>
    <w:rsid w:val="00000AF2"/>
    <w:rsid w:val="00001EE3"/>
    <w:rsid w:val="000051BE"/>
    <w:rsid w:val="00006429"/>
    <w:rsid w:val="000103BC"/>
    <w:rsid w:val="00010724"/>
    <w:rsid w:val="000118DC"/>
    <w:rsid w:val="00014697"/>
    <w:rsid w:val="00015726"/>
    <w:rsid w:val="0002149A"/>
    <w:rsid w:val="00021A28"/>
    <w:rsid w:val="00025AD8"/>
    <w:rsid w:val="00027113"/>
    <w:rsid w:val="00027FEB"/>
    <w:rsid w:val="000400AF"/>
    <w:rsid w:val="00045786"/>
    <w:rsid w:val="000508B0"/>
    <w:rsid w:val="00052763"/>
    <w:rsid w:val="0005295F"/>
    <w:rsid w:val="00053B0F"/>
    <w:rsid w:val="00054728"/>
    <w:rsid w:val="0005783A"/>
    <w:rsid w:val="0006059F"/>
    <w:rsid w:val="00061089"/>
    <w:rsid w:val="00063686"/>
    <w:rsid w:val="00064FF5"/>
    <w:rsid w:val="0006788A"/>
    <w:rsid w:val="00070466"/>
    <w:rsid w:val="00071DE7"/>
    <w:rsid w:val="00074403"/>
    <w:rsid w:val="00074812"/>
    <w:rsid w:val="000752A9"/>
    <w:rsid w:val="000773BD"/>
    <w:rsid w:val="00082FBD"/>
    <w:rsid w:val="0008574E"/>
    <w:rsid w:val="00091073"/>
    <w:rsid w:val="00091225"/>
    <w:rsid w:val="00094B97"/>
    <w:rsid w:val="00096808"/>
    <w:rsid w:val="00096FE8"/>
    <w:rsid w:val="000A0313"/>
    <w:rsid w:val="000A46C6"/>
    <w:rsid w:val="000B22F2"/>
    <w:rsid w:val="000B3AC6"/>
    <w:rsid w:val="000B475A"/>
    <w:rsid w:val="000C01D2"/>
    <w:rsid w:val="000C1C1E"/>
    <w:rsid w:val="000D25CF"/>
    <w:rsid w:val="000D3694"/>
    <w:rsid w:val="000D3930"/>
    <w:rsid w:val="000D7DF9"/>
    <w:rsid w:val="000F0497"/>
    <w:rsid w:val="000F4F6B"/>
    <w:rsid w:val="000F5B78"/>
    <w:rsid w:val="000F75F5"/>
    <w:rsid w:val="00110086"/>
    <w:rsid w:val="0011051D"/>
    <w:rsid w:val="00110C86"/>
    <w:rsid w:val="00112EDF"/>
    <w:rsid w:val="00113BC7"/>
    <w:rsid w:val="001214B7"/>
    <w:rsid w:val="00121CD2"/>
    <w:rsid w:val="00121D1D"/>
    <w:rsid w:val="001260CA"/>
    <w:rsid w:val="0013169A"/>
    <w:rsid w:val="0013701C"/>
    <w:rsid w:val="00140FF7"/>
    <w:rsid w:val="00145FC1"/>
    <w:rsid w:val="0015680D"/>
    <w:rsid w:val="0015698B"/>
    <w:rsid w:val="001608B2"/>
    <w:rsid w:val="001655F3"/>
    <w:rsid w:val="00165965"/>
    <w:rsid w:val="00166978"/>
    <w:rsid w:val="001673E7"/>
    <w:rsid w:val="00167769"/>
    <w:rsid w:val="00167974"/>
    <w:rsid w:val="00167E08"/>
    <w:rsid w:val="00170160"/>
    <w:rsid w:val="00170EFF"/>
    <w:rsid w:val="00171A88"/>
    <w:rsid w:val="00172903"/>
    <w:rsid w:val="00172EAC"/>
    <w:rsid w:val="00172F64"/>
    <w:rsid w:val="0017352F"/>
    <w:rsid w:val="001812AE"/>
    <w:rsid w:val="00182BCD"/>
    <w:rsid w:val="001A212D"/>
    <w:rsid w:val="001A5435"/>
    <w:rsid w:val="001A61D6"/>
    <w:rsid w:val="001B19F7"/>
    <w:rsid w:val="001C38F8"/>
    <w:rsid w:val="001C3A68"/>
    <w:rsid w:val="001C58E8"/>
    <w:rsid w:val="001C764D"/>
    <w:rsid w:val="001D450E"/>
    <w:rsid w:val="001D6553"/>
    <w:rsid w:val="001D6A13"/>
    <w:rsid w:val="001D7A92"/>
    <w:rsid w:val="001E0EEA"/>
    <w:rsid w:val="001E5FAB"/>
    <w:rsid w:val="001F1630"/>
    <w:rsid w:val="001F1C79"/>
    <w:rsid w:val="001F39AA"/>
    <w:rsid w:val="001F40BE"/>
    <w:rsid w:val="001F41D7"/>
    <w:rsid w:val="001F716F"/>
    <w:rsid w:val="00202527"/>
    <w:rsid w:val="00212F34"/>
    <w:rsid w:val="00213806"/>
    <w:rsid w:val="00224112"/>
    <w:rsid w:val="0023309A"/>
    <w:rsid w:val="002336C4"/>
    <w:rsid w:val="002344F3"/>
    <w:rsid w:val="002353EC"/>
    <w:rsid w:val="00235FDC"/>
    <w:rsid w:val="00243F78"/>
    <w:rsid w:val="002612E5"/>
    <w:rsid w:val="002667F0"/>
    <w:rsid w:val="00266CFA"/>
    <w:rsid w:val="00273AA2"/>
    <w:rsid w:val="0027765F"/>
    <w:rsid w:val="00282C38"/>
    <w:rsid w:val="002905E6"/>
    <w:rsid w:val="0029158B"/>
    <w:rsid w:val="002930F3"/>
    <w:rsid w:val="00296830"/>
    <w:rsid w:val="002A6B32"/>
    <w:rsid w:val="002C484D"/>
    <w:rsid w:val="002C6AB0"/>
    <w:rsid w:val="002C7873"/>
    <w:rsid w:val="002D1E5D"/>
    <w:rsid w:val="002D2089"/>
    <w:rsid w:val="002E3D55"/>
    <w:rsid w:val="002F1F6E"/>
    <w:rsid w:val="002F220D"/>
    <w:rsid w:val="002F2236"/>
    <w:rsid w:val="002F2E47"/>
    <w:rsid w:val="00303C56"/>
    <w:rsid w:val="003055C9"/>
    <w:rsid w:val="00306A0B"/>
    <w:rsid w:val="00315D24"/>
    <w:rsid w:val="0031647D"/>
    <w:rsid w:val="003221C2"/>
    <w:rsid w:val="003230A9"/>
    <w:rsid w:val="00324022"/>
    <w:rsid w:val="00326146"/>
    <w:rsid w:val="003336BC"/>
    <w:rsid w:val="00333A63"/>
    <w:rsid w:val="00334015"/>
    <w:rsid w:val="00345DA0"/>
    <w:rsid w:val="003476BB"/>
    <w:rsid w:val="00347E49"/>
    <w:rsid w:val="003513FF"/>
    <w:rsid w:val="003536C2"/>
    <w:rsid w:val="003601F8"/>
    <w:rsid w:val="00365082"/>
    <w:rsid w:val="00373C37"/>
    <w:rsid w:val="0037479A"/>
    <w:rsid w:val="003751CC"/>
    <w:rsid w:val="003809D3"/>
    <w:rsid w:val="003817CE"/>
    <w:rsid w:val="00385065"/>
    <w:rsid w:val="00387486"/>
    <w:rsid w:val="00390CC0"/>
    <w:rsid w:val="00391AB6"/>
    <w:rsid w:val="0039207C"/>
    <w:rsid w:val="003943D6"/>
    <w:rsid w:val="00397541"/>
    <w:rsid w:val="003A3277"/>
    <w:rsid w:val="003A4250"/>
    <w:rsid w:val="003B071D"/>
    <w:rsid w:val="003B18FB"/>
    <w:rsid w:val="003C0997"/>
    <w:rsid w:val="003C1D1A"/>
    <w:rsid w:val="003C2855"/>
    <w:rsid w:val="003D3602"/>
    <w:rsid w:val="003D4008"/>
    <w:rsid w:val="003E24E8"/>
    <w:rsid w:val="003F5CD4"/>
    <w:rsid w:val="0040022F"/>
    <w:rsid w:val="00401B03"/>
    <w:rsid w:val="00402B78"/>
    <w:rsid w:val="0041101E"/>
    <w:rsid w:val="0041518F"/>
    <w:rsid w:val="00415602"/>
    <w:rsid w:val="0042044F"/>
    <w:rsid w:val="00427FA8"/>
    <w:rsid w:val="00442C53"/>
    <w:rsid w:val="0044448A"/>
    <w:rsid w:val="0044739F"/>
    <w:rsid w:val="00451792"/>
    <w:rsid w:val="00463ADB"/>
    <w:rsid w:val="00465C05"/>
    <w:rsid w:val="004671B3"/>
    <w:rsid w:val="0047598B"/>
    <w:rsid w:val="00486AF3"/>
    <w:rsid w:val="00486E0B"/>
    <w:rsid w:val="00490E88"/>
    <w:rsid w:val="00493978"/>
    <w:rsid w:val="004A5709"/>
    <w:rsid w:val="004A5DD2"/>
    <w:rsid w:val="004A7C9A"/>
    <w:rsid w:val="004B276F"/>
    <w:rsid w:val="004B2CE2"/>
    <w:rsid w:val="004B756D"/>
    <w:rsid w:val="004C109D"/>
    <w:rsid w:val="004C2756"/>
    <w:rsid w:val="004F27A1"/>
    <w:rsid w:val="004F3477"/>
    <w:rsid w:val="004F544B"/>
    <w:rsid w:val="005047A5"/>
    <w:rsid w:val="00504C22"/>
    <w:rsid w:val="00514857"/>
    <w:rsid w:val="0051493A"/>
    <w:rsid w:val="005155DD"/>
    <w:rsid w:val="00520E6A"/>
    <w:rsid w:val="00525E5D"/>
    <w:rsid w:val="005320BD"/>
    <w:rsid w:val="00537404"/>
    <w:rsid w:val="00543B75"/>
    <w:rsid w:val="0054726A"/>
    <w:rsid w:val="00551A15"/>
    <w:rsid w:val="005541D4"/>
    <w:rsid w:val="00557CDA"/>
    <w:rsid w:val="0056504D"/>
    <w:rsid w:val="00567F37"/>
    <w:rsid w:val="00571084"/>
    <w:rsid w:val="00571CB0"/>
    <w:rsid w:val="00573B69"/>
    <w:rsid w:val="005756EF"/>
    <w:rsid w:val="0057623B"/>
    <w:rsid w:val="0057795C"/>
    <w:rsid w:val="005866EE"/>
    <w:rsid w:val="00590BF1"/>
    <w:rsid w:val="00590EB4"/>
    <w:rsid w:val="00593FC3"/>
    <w:rsid w:val="005948C0"/>
    <w:rsid w:val="005A2D53"/>
    <w:rsid w:val="005A4366"/>
    <w:rsid w:val="005A686E"/>
    <w:rsid w:val="005B07D0"/>
    <w:rsid w:val="005B2C04"/>
    <w:rsid w:val="005B52A2"/>
    <w:rsid w:val="005C2F13"/>
    <w:rsid w:val="005C4FF3"/>
    <w:rsid w:val="005C6579"/>
    <w:rsid w:val="005C756A"/>
    <w:rsid w:val="005D3628"/>
    <w:rsid w:val="005E2786"/>
    <w:rsid w:val="005F1540"/>
    <w:rsid w:val="005F1BE5"/>
    <w:rsid w:val="005F2E88"/>
    <w:rsid w:val="005F5249"/>
    <w:rsid w:val="005F54C8"/>
    <w:rsid w:val="005F6BB0"/>
    <w:rsid w:val="0060158F"/>
    <w:rsid w:val="00605D13"/>
    <w:rsid w:val="006074CE"/>
    <w:rsid w:val="00615928"/>
    <w:rsid w:val="006228D2"/>
    <w:rsid w:val="006236E3"/>
    <w:rsid w:val="006338D3"/>
    <w:rsid w:val="00635DEF"/>
    <w:rsid w:val="00645B13"/>
    <w:rsid w:val="00645F81"/>
    <w:rsid w:val="00651A01"/>
    <w:rsid w:val="00660424"/>
    <w:rsid w:val="0066275F"/>
    <w:rsid w:val="006763C4"/>
    <w:rsid w:val="00680307"/>
    <w:rsid w:val="006808A6"/>
    <w:rsid w:val="00681619"/>
    <w:rsid w:val="00682E83"/>
    <w:rsid w:val="0069184F"/>
    <w:rsid w:val="00691E82"/>
    <w:rsid w:val="00692769"/>
    <w:rsid w:val="00692C62"/>
    <w:rsid w:val="0069617B"/>
    <w:rsid w:val="006A4CE5"/>
    <w:rsid w:val="006B34B6"/>
    <w:rsid w:val="006B3C52"/>
    <w:rsid w:val="006C666E"/>
    <w:rsid w:val="006C7E36"/>
    <w:rsid w:val="006D32FD"/>
    <w:rsid w:val="006D36A1"/>
    <w:rsid w:val="006D3C92"/>
    <w:rsid w:val="006D65E4"/>
    <w:rsid w:val="006E5331"/>
    <w:rsid w:val="006E612B"/>
    <w:rsid w:val="006E6CB9"/>
    <w:rsid w:val="006F3396"/>
    <w:rsid w:val="006F3ECF"/>
    <w:rsid w:val="00703916"/>
    <w:rsid w:val="007079B2"/>
    <w:rsid w:val="00710A9B"/>
    <w:rsid w:val="0071123F"/>
    <w:rsid w:val="0072163A"/>
    <w:rsid w:val="0072290A"/>
    <w:rsid w:val="00731B9B"/>
    <w:rsid w:val="00734418"/>
    <w:rsid w:val="0073477E"/>
    <w:rsid w:val="007348B4"/>
    <w:rsid w:val="00744C88"/>
    <w:rsid w:val="007575BA"/>
    <w:rsid w:val="007602FF"/>
    <w:rsid w:val="007626A0"/>
    <w:rsid w:val="00763B95"/>
    <w:rsid w:val="00765813"/>
    <w:rsid w:val="00765EC9"/>
    <w:rsid w:val="00770320"/>
    <w:rsid w:val="00771107"/>
    <w:rsid w:val="00771A11"/>
    <w:rsid w:val="00771A68"/>
    <w:rsid w:val="00772A8F"/>
    <w:rsid w:val="00776049"/>
    <w:rsid w:val="007765C1"/>
    <w:rsid w:val="00776729"/>
    <w:rsid w:val="00780EE4"/>
    <w:rsid w:val="007860B7"/>
    <w:rsid w:val="00790294"/>
    <w:rsid w:val="0079178C"/>
    <w:rsid w:val="007954FE"/>
    <w:rsid w:val="00795DA8"/>
    <w:rsid w:val="007A2C2F"/>
    <w:rsid w:val="007A3E5F"/>
    <w:rsid w:val="007A59EC"/>
    <w:rsid w:val="007A6DDA"/>
    <w:rsid w:val="007B4F3B"/>
    <w:rsid w:val="007B5548"/>
    <w:rsid w:val="007B5681"/>
    <w:rsid w:val="007B59D1"/>
    <w:rsid w:val="007B633B"/>
    <w:rsid w:val="007B67F4"/>
    <w:rsid w:val="007C3BF1"/>
    <w:rsid w:val="007C5AF7"/>
    <w:rsid w:val="007D00AB"/>
    <w:rsid w:val="007D0390"/>
    <w:rsid w:val="007D6A70"/>
    <w:rsid w:val="007E0F98"/>
    <w:rsid w:val="007E6549"/>
    <w:rsid w:val="007E73CA"/>
    <w:rsid w:val="007F0579"/>
    <w:rsid w:val="007F23D4"/>
    <w:rsid w:val="007F3FAB"/>
    <w:rsid w:val="007F69B4"/>
    <w:rsid w:val="008017B4"/>
    <w:rsid w:val="008074BD"/>
    <w:rsid w:val="00807DF8"/>
    <w:rsid w:val="0081511B"/>
    <w:rsid w:val="008155F6"/>
    <w:rsid w:val="008177C8"/>
    <w:rsid w:val="0082199C"/>
    <w:rsid w:val="00821C54"/>
    <w:rsid w:val="008228EB"/>
    <w:rsid w:val="00831972"/>
    <w:rsid w:val="008371E6"/>
    <w:rsid w:val="00837FF4"/>
    <w:rsid w:val="00842EFC"/>
    <w:rsid w:val="008459D0"/>
    <w:rsid w:val="0084730F"/>
    <w:rsid w:val="00851E04"/>
    <w:rsid w:val="00851ED1"/>
    <w:rsid w:val="00853BCA"/>
    <w:rsid w:val="00856A8E"/>
    <w:rsid w:val="00860FF4"/>
    <w:rsid w:val="00866721"/>
    <w:rsid w:val="008758D3"/>
    <w:rsid w:val="0088026D"/>
    <w:rsid w:val="00882A19"/>
    <w:rsid w:val="00882C01"/>
    <w:rsid w:val="00885D2F"/>
    <w:rsid w:val="008A487B"/>
    <w:rsid w:val="008B2D42"/>
    <w:rsid w:val="008B49E6"/>
    <w:rsid w:val="008C0B52"/>
    <w:rsid w:val="008C1599"/>
    <w:rsid w:val="008C1FFB"/>
    <w:rsid w:val="008C5C2E"/>
    <w:rsid w:val="008D5D3F"/>
    <w:rsid w:val="008E07E2"/>
    <w:rsid w:val="008E4EBC"/>
    <w:rsid w:val="008F1B90"/>
    <w:rsid w:val="008F2BD2"/>
    <w:rsid w:val="008F3415"/>
    <w:rsid w:val="008F4E15"/>
    <w:rsid w:val="008F7F01"/>
    <w:rsid w:val="00904884"/>
    <w:rsid w:val="00915016"/>
    <w:rsid w:val="009160AB"/>
    <w:rsid w:val="009228E8"/>
    <w:rsid w:val="0092620E"/>
    <w:rsid w:val="009275A0"/>
    <w:rsid w:val="00930506"/>
    <w:rsid w:val="00934CB5"/>
    <w:rsid w:val="00941997"/>
    <w:rsid w:val="00942124"/>
    <w:rsid w:val="00943B14"/>
    <w:rsid w:val="009518D0"/>
    <w:rsid w:val="0095293B"/>
    <w:rsid w:val="0095567B"/>
    <w:rsid w:val="00981ABA"/>
    <w:rsid w:val="009847A3"/>
    <w:rsid w:val="00985213"/>
    <w:rsid w:val="009930ED"/>
    <w:rsid w:val="00995AEA"/>
    <w:rsid w:val="009960A6"/>
    <w:rsid w:val="009A15E2"/>
    <w:rsid w:val="009A1A5F"/>
    <w:rsid w:val="009A4466"/>
    <w:rsid w:val="009B1E2B"/>
    <w:rsid w:val="009B1E3B"/>
    <w:rsid w:val="009B6D54"/>
    <w:rsid w:val="009C6128"/>
    <w:rsid w:val="009D7C6A"/>
    <w:rsid w:val="009F1B24"/>
    <w:rsid w:val="009F4A9A"/>
    <w:rsid w:val="009F501D"/>
    <w:rsid w:val="009F6DC4"/>
    <w:rsid w:val="00A051E1"/>
    <w:rsid w:val="00A054A4"/>
    <w:rsid w:val="00A0784F"/>
    <w:rsid w:val="00A103DE"/>
    <w:rsid w:val="00A1398D"/>
    <w:rsid w:val="00A13BE0"/>
    <w:rsid w:val="00A13C13"/>
    <w:rsid w:val="00A14A01"/>
    <w:rsid w:val="00A15A54"/>
    <w:rsid w:val="00A20DCA"/>
    <w:rsid w:val="00A24B46"/>
    <w:rsid w:val="00A27601"/>
    <w:rsid w:val="00A33527"/>
    <w:rsid w:val="00A349EA"/>
    <w:rsid w:val="00A371CF"/>
    <w:rsid w:val="00A37B72"/>
    <w:rsid w:val="00A426C9"/>
    <w:rsid w:val="00A44B7C"/>
    <w:rsid w:val="00A4594D"/>
    <w:rsid w:val="00A477E5"/>
    <w:rsid w:val="00A51214"/>
    <w:rsid w:val="00A52C85"/>
    <w:rsid w:val="00A61053"/>
    <w:rsid w:val="00A61C0E"/>
    <w:rsid w:val="00A649DE"/>
    <w:rsid w:val="00A7235E"/>
    <w:rsid w:val="00A81B2B"/>
    <w:rsid w:val="00A8220B"/>
    <w:rsid w:val="00A8340D"/>
    <w:rsid w:val="00A84EF7"/>
    <w:rsid w:val="00A861F6"/>
    <w:rsid w:val="00A9069B"/>
    <w:rsid w:val="00AA3097"/>
    <w:rsid w:val="00AA56EF"/>
    <w:rsid w:val="00AB6E80"/>
    <w:rsid w:val="00AB7FF3"/>
    <w:rsid w:val="00AC21CA"/>
    <w:rsid w:val="00AC4E0E"/>
    <w:rsid w:val="00AD05C0"/>
    <w:rsid w:val="00AD255D"/>
    <w:rsid w:val="00AD4C39"/>
    <w:rsid w:val="00AD78AF"/>
    <w:rsid w:val="00AE4319"/>
    <w:rsid w:val="00AE68FB"/>
    <w:rsid w:val="00AF271C"/>
    <w:rsid w:val="00AF2C0A"/>
    <w:rsid w:val="00B01D52"/>
    <w:rsid w:val="00B03E9C"/>
    <w:rsid w:val="00B06014"/>
    <w:rsid w:val="00B077B2"/>
    <w:rsid w:val="00B1119D"/>
    <w:rsid w:val="00B11C44"/>
    <w:rsid w:val="00B11C63"/>
    <w:rsid w:val="00B123C7"/>
    <w:rsid w:val="00B12D0F"/>
    <w:rsid w:val="00B1347A"/>
    <w:rsid w:val="00B13E27"/>
    <w:rsid w:val="00B144D2"/>
    <w:rsid w:val="00B147B4"/>
    <w:rsid w:val="00B16CBB"/>
    <w:rsid w:val="00B26522"/>
    <w:rsid w:val="00B27820"/>
    <w:rsid w:val="00B339E7"/>
    <w:rsid w:val="00B35EFF"/>
    <w:rsid w:val="00B36B7F"/>
    <w:rsid w:val="00B4564E"/>
    <w:rsid w:val="00B526C7"/>
    <w:rsid w:val="00B55015"/>
    <w:rsid w:val="00B5677F"/>
    <w:rsid w:val="00B5762F"/>
    <w:rsid w:val="00B57EA6"/>
    <w:rsid w:val="00B601B1"/>
    <w:rsid w:val="00B625A1"/>
    <w:rsid w:val="00B63A6E"/>
    <w:rsid w:val="00B743B4"/>
    <w:rsid w:val="00B76881"/>
    <w:rsid w:val="00B77A30"/>
    <w:rsid w:val="00B80B9F"/>
    <w:rsid w:val="00B84568"/>
    <w:rsid w:val="00B86FFE"/>
    <w:rsid w:val="00B93749"/>
    <w:rsid w:val="00B93B96"/>
    <w:rsid w:val="00B95554"/>
    <w:rsid w:val="00BA32F7"/>
    <w:rsid w:val="00BA404F"/>
    <w:rsid w:val="00BB0405"/>
    <w:rsid w:val="00BB10B0"/>
    <w:rsid w:val="00BB2020"/>
    <w:rsid w:val="00BB2DB2"/>
    <w:rsid w:val="00BB330A"/>
    <w:rsid w:val="00BC0E83"/>
    <w:rsid w:val="00BC2F12"/>
    <w:rsid w:val="00BC2FAB"/>
    <w:rsid w:val="00BD11C4"/>
    <w:rsid w:val="00BD400E"/>
    <w:rsid w:val="00BE2A69"/>
    <w:rsid w:val="00BF1B05"/>
    <w:rsid w:val="00BF2B8E"/>
    <w:rsid w:val="00BF2E7F"/>
    <w:rsid w:val="00C014F1"/>
    <w:rsid w:val="00C0499A"/>
    <w:rsid w:val="00C179AF"/>
    <w:rsid w:val="00C17D2C"/>
    <w:rsid w:val="00C208FC"/>
    <w:rsid w:val="00C27F5E"/>
    <w:rsid w:val="00C3105D"/>
    <w:rsid w:val="00C31D2F"/>
    <w:rsid w:val="00C325C8"/>
    <w:rsid w:val="00C40384"/>
    <w:rsid w:val="00C40DA3"/>
    <w:rsid w:val="00C50531"/>
    <w:rsid w:val="00C53B3B"/>
    <w:rsid w:val="00C53B43"/>
    <w:rsid w:val="00C54F7C"/>
    <w:rsid w:val="00C6050B"/>
    <w:rsid w:val="00C609D5"/>
    <w:rsid w:val="00C61098"/>
    <w:rsid w:val="00C64DE3"/>
    <w:rsid w:val="00C64DEB"/>
    <w:rsid w:val="00C6597B"/>
    <w:rsid w:val="00C67FCD"/>
    <w:rsid w:val="00C71C44"/>
    <w:rsid w:val="00C71FD0"/>
    <w:rsid w:val="00C731AE"/>
    <w:rsid w:val="00C758B5"/>
    <w:rsid w:val="00C76A04"/>
    <w:rsid w:val="00C772FE"/>
    <w:rsid w:val="00C81B43"/>
    <w:rsid w:val="00C83DDA"/>
    <w:rsid w:val="00C85891"/>
    <w:rsid w:val="00C87F49"/>
    <w:rsid w:val="00C9009E"/>
    <w:rsid w:val="00C93F3E"/>
    <w:rsid w:val="00C957F6"/>
    <w:rsid w:val="00C97DC5"/>
    <w:rsid w:val="00CA0606"/>
    <w:rsid w:val="00CA151F"/>
    <w:rsid w:val="00CA2EF7"/>
    <w:rsid w:val="00CB0CFD"/>
    <w:rsid w:val="00CB2444"/>
    <w:rsid w:val="00CB4A6F"/>
    <w:rsid w:val="00CC5845"/>
    <w:rsid w:val="00CC786F"/>
    <w:rsid w:val="00CD5C2C"/>
    <w:rsid w:val="00CE0267"/>
    <w:rsid w:val="00CE555A"/>
    <w:rsid w:val="00CE66CB"/>
    <w:rsid w:val="00CF2016"/>
    <w:rsid w:val="00CF33BA"/>
    <w:rsid w:val="00CF64A1"/>
    <w:rsid w:val="00D00B5A"/>
    <w:rsid w:val="00D03FE8"/>
    <w:rsid w:val="00D06E6A"/>
    <w:rsid w:val="00D1202C"/>
    <w:rsid w:val="00D1621C"/>
    <w:rsid w:val="00D17B93"/>
    <w:rsid w:val="00D223F3"/>
    <w:rsid w:val="00D22570"/>
    <w:rsid w:val="00D23711"/>
    <w:rsid w:val="00D252C7"/>
    <w:rsid w:val="00D2669D"/>
    <w:rsid w:val="00D2682B"/>
    <w:rsid w:val="00D271E5"/>
    <w:rsid w:val="00D30F41"/>
    <w:rsid w:val="00D37EC7"/>
    <w:rsid w:val="00D426E3"/>
    <w:rsid w:val="00D453DA"/>
    <w:rsid w:val="00D52F46"/>
    <w:rsid w:val="00D55837"/>
    <w:rsid w:val="00D60065"/>
    <w:rsid w:val="00D640FC"/>
    <w:rsid w:val="00D67191"/>
    <w:rsid w:val="00D724A3"/>
    <w:rsid w:val="00D76DA4"/>
    <w:rsid w:val="00D77839"/>
    <w:rsid w:val="00D8495B"/>
    <w:rsid w:val="00D85AFD"/>
    <w:rsid w:val="00D87742"/>
    <w:rsid w:val="00D91BB3"/>
    <w:rsid w:val="00D91E0F"/>
    <w:rsid w:val="00D92601"/>
    <w:rsid w:val="00D97127"/>
    <w:rsid w:val="00DA12F6"/>
    <w:rsid w:val="00DA3BD0"/>
    <w:rsid w:val="00DA6612"/>
    <w:rsid w:val="00DA69EE"/>
    <w:rsid w:val="00DA6EC0"/>
    <w:rsid w:val="00DB6FB4"/>
    <w:rsid w:val="00DC01E4"/>
    <w:rsid w:val="00DC0C03"/>
    <w:rsid w:val="00DC4CBE"/>
    <w:rsid w:val="00DC7811"/>
    <w:rsid w:val="00DD2626"/>
    <w:rsid w:val="00DD3DF3"/>
    <w:rsid w:val="00DE03A3"/>
    <w:rsid w:val="00DE0799"/>
    <w:rsid w:val="00DE2416"/>
    <w:rsid w:val="00DF0A2C"/>
    <w:rsid w:val="00DF10A7"/>
    <w:rsid w:val="00DF4407"/>
    <w:rsid w:val="00DF6860"/>
    <w:rsid w:val="00DF72DD"/>
    <w:rsid w:val="00DF7395"/>
    <w:rsid w:val="00DF7920"/>
    <w:rsid w:val="00E03D41"/>
    <w:rsid w:val="00E03E82"/>
    <w:rsid w:val="00E219FC"/>
    <w:rsid w:val="00E22738"/>
    <w:rsid w:val="00E23747"/>
    <w:rsid w:val="00E3021D"/>
    <w:rsid w:val="00E3083D"/>
    <w:rsid w:val="00E31F7E"/>
    <w:rsid w:val="00E33168"/>
    <w:rsid w:val="00E3545A"/>
    <w:rsid w:val="00E3686C"/>
    <w:rsid w:val="00E41B85"/>
    <w:rsid w:val="00E426BF"/>
    <w:rsid w:val="00E44735"/>
    <w:rsid w:val="00E45D9D"/>
    <w:rsid w:val="00E55BDA"/>
    <w:rsid w:val="00E56FB6"/>
    <w:rsid w:val="00E5716A"/>
    <w:rsid w:val="00E630C8"/>
    <w:rsid w:val="00E76C33"/>
    <w:rsid w:val="00E77D29"/>
    <w:rsid w:val="00E91D2B"/>
    <w:rsid w:val="00E937CE"/>
    <w:rsid w:val="00E97811"/>
    <w:rsid w:val="00EA038D"/>
    <w:rsid w:val="00EA404F"/>
    <w:rsid w:val="00EA4245"/>
    <w:rsid w:val="00EB5CB3"/>
    <w:rsid w:val="00ED08C9"/>
    <w:rsid w:val="00ED6608"/>
    <w:rsid w:val="00EE4C5C"/>
    <w:rsid w:val="00F03675"/>
    <w:rsid w:val="00F10D25"/>
    <w:rsid w:val="00F14787"/>
    <w:rsid w:val="00F16D31"/>
    <w:rsid w:val="00F21538"/>
    <w:rsid w:val="00F21636"/>
    <w:rsid w:val="00F371B5"/>
    <w:rsid w:val="00F41705"/>
    <w:rsid w:val="00F424B1"/>
    <w:rsid w:val="00F52542"/>
    <w:rsid w:val="00F528C4"/>
    <w:rsid w:val="00F61B82"/>
    <w:rsid w:val="00F63291"/>
    <w:rsid w:val="00F66A71"/>
    <w:rsid w:val="00F73EC9"/>
    <w:rsid w:val="00F769EA"/>
    <w:rsid w:val="00F81905"/>
    <w:rsid w:val="00F90ECF"/>
    <w:rsid w:val="00F91329"/>
    <w:rsid w:val="00F92D87"/>
    <w:rsid w:val="00F93376"/>
    <w:rsid w:val="00F947E1"/>
    <w:rsid w:val="00F970D1"/>
    <w:rsid w:val="00FA3B4B"/>
    <w:rsid w:val="00FB0DE5"/>
    <w:rsid w:val="00FB0F25"/>
    <w:rsid w:val="00FB53BF"/>
    <w:rsid w:val="00FC1095"/>
    <w:rsid w:val="00FC4DFE"/>
    <w:rsid w:val="00FC631D"/>
    <w:rsid w:val="00FD3CDA"/>
    <w:rsid w:val="00FD5ADA"/>
    <w:rsid w:val="00FE18EC"/>
    <w:rsid w:val="00FE2234"/>
    <w:rsid w:val="00FE297A"/>
    <w:rsid w:val="00FE3BEB"/>
    <w:rsid w:val="00FE3E67"/>
    <w:rsid w:val="00FF1023"/>
    <w:rsid w:val="00FF1C17"/>
    <w:rsid w:val="00FF23E2"/>
    <w:rsid w:val="00FF2568"/>
    <w:rsid w:val="00FF4956"/>
    <w:rsid w:val="00FF5702"/>
    <w:rsid w:val="024D588A"/>
    <w:rsid w:val="02F94E92"/>
    <w:rsid w:val="03E017D2"/>
    <w:rsid w:val="06322B6F"/>
    <w:rsid w:val="06AE20BB"/>
    <w:rsid w:val="07534A8C"/>
    <w:rsid w:val="07794418"/>
    <w:rsid w:val="08605922"/>
    <w:rsid w:val="09945539"/>
    <w:rsid w:val="0B346175"/>
    <w:rsid w:val="0C560E99"/>
    <w:rsid w:val="0C7B02EA"/>
    <w:rsid w:val="0DEB14A0"/>
    <w:rsid w:val="0E690842"/>
    <w:rsid w:val="0F242F6F"/>
    <w:rsid w:val="0FE20680"/>
    <w:rsid w:val="10F16DCD"/>
    <w:rsid w:val="117B2D9B"/>
    <w:rsid w:val="129F52F1"/>
    <w:rsid w:val="13441D2E"/>
    <w:rsid w:val="14201C52"/>
    <w:rsid w:val="15387945"/>
    <w:rsid w:val="15B722EC"/>
    <w:rsid w:val="16EB48EA"/>
    <w:rsid w:val="1837074E"/>
    <w:rsid w:val="18821944"/>
    <w:rsid w:val="1B467D0C"/>
    <w:rsid w:val="1BCB71C5"/>
    <w:rsid w:val="1E1F458D"/>
    <w:rsid w:val="1EB24C92"/>
    <w:rsid w:val="20062169"/>
    <w:rsid w:val="21405A30"/>
    <w:rsid w:val="214D2BFC"/>
    <w:rsid w:val="21520A5B"/>
    <w:rsid w:val="228A783F"/>
    <w:rsid w:val="232B0864"/>
    <w:rsid w:val="23621DAC"/>
    <w:rsid w:val="24A131C4"/>
    <w:rsid w:val="25070E5D"/>
    <w:rsid w:val="27785851"/>
    <w:rsid w:val="29322A2C"/>
    <w:rsid w:val="2AB761FA"/>
    <w:rsid w:val="2AEF1AF1"/>
    <w:rsid w:val="2CA0324E"/>
    <w:rsid w:val="2DB62660"/>
    <w:rsid w:val="302A4139"/>
    <w:rsid w:val="30314FE0"/>
    <w:rsid w:val="3195334D"/>
    <w:rsid w:val="3310139D"/>
    <w:rsid w:val="356419B4"/>
    <w:rsid w:val="35760FBE"/>
    <w:rsid w:val="36CE3B93"/>
    <w:rsid w:val="382513DD"/>
    <w:rsid w:val="38CD7811"/>
    <w:rsid w:val="39063827"/>
    <w:rsid w:val="3A085581"/>
    <w:rsid w:val="3A886B6C"/>
    <w:rsid w:val="3AE315CD"/>
    <w:rsid w:val="3BCA6447"/>
    <w:rsid w:val="3D9A76D5"/>
    <w:rsid w:val="3E1D3826"/>
    <w:rsid w:val="3F674671"/>
    <w:rsid w:val="40477F08"/>
    <w:rsid w:val="40784177"/>
    <w:rsid w:val="417A02D9"/>
    <w:rsid w:val="41EE697E"/>
    <w:rsid w:val="42DF0A26"/>
    <w:rsid w:val="4368552C"/>
    <w:rsid w:val="43A508F6"/>
    <w:rsid w:val="446A7EE0"/>
    <w:rsid w:val="447C45FA"/>
    <w:rsid w:val="46B04AE8"/>
    <w:rsid w:val="48D97943"/>
    <w:rsid w:val="495B5607"/>
    <w:rsid w:val="49C266B4"/>
    <w:rsid w:val="49E30CA1"/>
    <w:rsid w:val="4B4E2A92"/>
    <w:rsid w:val="4B90799F"/>
    <w:rsid w:val="4BA62D92"/>
    <w:rsid w:val="50CC248F"/>
    <w:rsid w:val="516C72A2"/>
    <w:rsid w:val="526A6404"/>
    <w:rsid w:val="5663554A"/>
    <w:rsid w:val="583C1F69"/>
    <w:rsid w:val="58D379E5"/>
    <w:rsid w:val="58F80FF7"/>
    <w:rsid w:val="59AD47DF"/>
    <w:rsid w:val="5A6776CD"/>
    <w:rsid w:val="5BB44465"/>
    <w:rsid w:val="5CCC024F"/>
    <w:rsid w:val="5E700AC5"/>
    <w:rsid w:val="5E994F2E"/>
    <w:rsid w:val="5EA72D71"/>
    <w:rsid w:val="6081207E"/>
    <w:rsid w:val="63181564"/>
    <w:rsid w:val="633839B4"/>
    <w:rsid w:val="63BF79B2"/>
    <w:rsid w:val="661B28D6"/>
    <w:rsid w:val="68650D26"/>
    <w:rsid w:val="69520701"/>
    <w:rsid w:val="6A25335A"/>
    <w:rsid w:val="6B001234"/>
    <w:rsid w:val="6B4C4ECF"/>
    <w:rsid w:val="6B7457A6"/>
    <w:rsid w:val="6B7955A6"/>
    <w:rsid w:val="6CAB7682"/>
    <w:rsid w:val="6DC5136B"/>
    <w:rsid w:val="6FFA781D"/>
    <w:rsid w:val="72B70B8E"/>
    <w:rsid w:val="72FC07AC"/>
    <w:rsid w:val="743B2477"/>
    <w:rsid w:val="75286C4C"/>
    <w:rsid w:val="756141E1"/>
    <w:rsid w:val="75693A18"/>
    <w:rsid w:val="75720FA8"/>
    <w:rsid w:val="768C116D"/>
    <w:rsid w:val="785D343C"/>
    <w:rsid w:val="793A6280"/>
    <w:rsid w:val="79E80067"/>
    <w:rsid w:val="7C0F0E2A"/>
    <w:rsid w:val="7C880E84"/>
    <w:rsid w:val="7DE96A48"/>
    <w:rsid w:val="7F0F60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9"/>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30"/>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1"/>
    <w:qFormat/>
    <w:uiPriority w:val="0"/>
    <w:pPr>
      <w:keepNext/>
      <w:keepLines/>
      <w:spacing w:before="260" w:after="260" w:line="415"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7"/>
    <w:qFormat/>
    <w:uiPriority w:val="99"/>
    <w:pPr>
      <w:autoSpaceDE w:val="0"/>
      <w:autoSpaceDN w:val="0"/>
      <w:adjustRightInd w:val="0"/>
      <w:ind w:firstLine="420"/>
    </w:pPr>
    <w:rPr>
      <w:rFonts w:ascii="宋体"/>
      <w:sz w:val="24"/>
    </w:rPr>
  </w:style>
  <w:style w:type="paragraph" w:styleId="6">
    <w:name w:val="Document Map"/>
    <w:basedOn w:val="1"/>
    <w:link w:val="38"/>
    <w:unhideWhenUsed/>
    <w:qFormat/>
    <w:uiPriority w:val="99"/>
    <w:rPr>
      <w:rFonts w:ascii="宋体" w:hAnsiTheme="minorHAnsi" w:cstheme="minorBidi"/>
      <w:sz w:val="18"/>
      <w:szCs w:val="18"/>
    </w:rPr>
  </w:style>
  <w:style w:type="paragraph" w:styleId="7">
    <w:name w:val="annotation text"/>
    <w:basedOn w:val="1"/>
    <w:link w:val="39"/>
    <w:unhideWhenUsed/>
    <w:qFormat/>
    <w:uiPriority w:val="0"/>
    <w:pPr>
      <w:jc w:val="left"/>
    </w:pPr>
  </w:style>
  <w:style w:type="paragraph" w:styleId="8">
    <w:name w:val="Body Text"/>
    <w:next w:val="1"/>
    <w:link w:val="4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next w:val="10"/>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envelope return"/>
    <w:basedOn w:val="1"/>
    <w:unhideWhenUsed/>
    <w:qFormat/>
    <w:uiPriority w:val="99"/>
    <w:pPr>
      <w:snapToGrid w:val="0"/>
    </w:pPr>
    <w:rPr>
      <w:rFonts w:ascii="Arial" w:hAnsi="Arial"/>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kern w:val="2"/>
      <w:sz w:val="24"/>
      <w:szCs w:val="24"/>
      <w:lang w:val="en-US" w:eastAsia="zh-CN" w:bidi="ar-SA"/>
    </w:rPr>
  </w:style>
  <w:style w:type="paragraph" w:styleId="12">
    <w:name w:val="Plain Text"/>
    <w:basedOn w:val="1"/>
    <w:next w:val="5"/>
    <w:link w:val="43"/>
    <w:qFormat/>
    <w:uiPriority w:val="99"/>
    <w:rPr>
      <w:rFonts w:ascii="宋体" w:hAnsi="宋体" w:eastAsiaTheme="minorEastAsia" w:cstheme="minorBidi"/>
      <w:sz w:val="26"/>
      <w:szCs w:val="22"/>
    </w:rPr>
  </w:style>
  <w:style w:type="paragraph" w:styleId="13">
    <w:name w:val="Date"/>
    <w:next w:val="1"/>
    <w:link w:val="44"/>
    <w:qFormat/>
    <w:uiPriority w:val="0"/>
    <w:pPr>
      <w:widowControl w:val="0"/>
      <w:jc w:val="both"/>
    </w:pPr>
    <w:rPr>
      <w:rFonts w:ascii="宋体" w:hAnsi="宋体" w:eastAsia="宋体" w:cs="Times New Roman"/>
      <w:kern w:val="2"/>
      <w:sz w:val="24"/>
      <w:szCs w:val="24"/>
      <w:lang w:val="en-US" w:eastAsia="zh-CN" w:bidi="ar-SA"/>
    </w:rPr>
  </w:style>
  <w:style w:type="paragraph" w:styleId="14">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6"/>
    <w:unhideWhenUsed/>
    <w:qFormat/>
    <w:uiPriority w:val="99"/>
    <w:rPr>
      <w:rFonts w:asciiTheme="minorHAnsi" w:hAnsiTheme="minorHAnsi" w:cstheme="minorBidi"/>
      <w:sz w:val="18"/>
      <w:szCs w:val="18"/>
    </w:rPr>
  </w:style>
  <w:style w:type="paragraph" w:styleId="16">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48"/>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unhideWhenUsed/>
    <w:qFormat/>
    <w:uiPriority w:val="39"/>
  </w:style>
  <w:style w:type="paragraph" w:styleId="19">
    <w:name w:val="toc 4"/>
    <w:basedOn w:val="1"/>
    <w:next w:val="1"/>
    <w:qFormat/>
    <w:uiPriority w:val="0"/>
    <w:pPr>
      <w:ind w:left="1260"/>
    </w:p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annotation subject"/>
    <w:basedOn w:val="7"/>
    <w:next w:val="7"/>
    <w:link w:val="40"/>
    <w:unhideWhenUsed/>
    <w:qFormat/>
    <w:uiPriority w:val="99"/>
    <w:rPr>
      <w:rFonts w:asciiTheme="minorHAnsi" w:hAnsiTheme="minorHAnsi" w:cstheme="minorBidi"/>
      <w:b/>
      <w:bCs/>
      <w:szCs w:val="22"/>
    </w:rPr>
  </w:style>
  <w:style w:type="paragraph" w:styleId="22">
    <w:name w:val="Body Text First Indent 2"/>
    <w:basedOn w:val="9"/>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 w:type="table" w:styleId="24">
    <w:name w:val="Table Grid"/>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1 Char"/>
    <w:basedOn w:val="25"/>
    <w:link w:val="2"/>
    <w:qFormat/>
    <w:uiPriority w:val="0"/>
    <w:rPr>
      <w:rFonts w:ascii="黑体" w:hAnsi="Times New Roman" w:eastAsia="宋体" w:cs="Times New Roman"/>
      <w:b/>
      <w:kern w:val="2"/>
      <w:sz w:val="32"/>
      <w:szCs w:val="24"/>
    </w:rPr>
  </w:style>
  <w:style w:type="character" w:customStyle="1" w:styleId="30">
    <w:name w:val="标题 2 Char"/>
    <w:basedOn w:val="25"/>
    <w:link w:val="3"/>
    <w:qFormat/>
    <w:uiPriority w:val="0"/>
    <w:rPr>
      <w:rFonts w:ascii="Arial" w:hAnsi="Arial" w:eastAsia="黑体" w:cs="Times New Roman"/>
      <w:b/>
      <w:sz w:val="32"/>
      <w:szCs w:val="20"/>
    </w:rPr>
  </w:style>
  <w:style w:type="character" w:customStyle="1" w:styleId="31">
    <w:name w:val="标题 3 Char"/>
    <w:basedOn w:val="25"/>
    <w:link w:val="4"/>
    <w:qFormat/>
    <w:uiPriority w:val="0"/>
    <w:rPr>
      <w:rFonts w:ascii="Times New Roman" w:hAnsi="Times New Roman" w:eastAsia="宋体" w:cs="Times New Roman"/>
      <w:b/>
      <w:sz w:val="32"/>
      <w:szCs w:val="20"/>
    </w:rPr>
  </w:style>
  <w:style w:type="character" w:customStyle="1" w:styleId="32">
    <w:name w:val="批注框文本 Char"/>
    <w:qFormat/>
    <w:uiPriority w:val="99"/>
    <w:rPr>
      <w:rFonts w:eastAsia="宋体"/>
      <w:sz w:val="18"/>
      <w:szCs w:val="18"/>
    </w:rPr>
  </w:style>
  <w:style w:type="character" w:customStyle="1" w:styleId="33">
    <w:name w:val="批注主题 Char"/>
    <w:qFormat/>
    <w:uiPriority w:val="99"/>
    <w:rPr>
      <w:rFonts w:eastAsia="宋体"/>
      <w:b/>
      <w:bCs/>
    </w:rPr>
  </w:style>
  <w:style w:type="character" w:customStyle="1" w:styleId="34">
    <w:name w:val="文档结构图 Char"/>
    <w:qFormat/>
    <w:uiPriority w:val="99"/>
    <w:rPr>
      <w:rFonts w:ascii="宋体" w:eastAsia="宋体"/>
      <w:sz w:val="18"/>
      <w:szCs w:val="18"/>
    </w:rPr>
  </w:style>
  <w:style w:type="character" w:customStyle="1" w:styleId="35">
    <w:name w:val="批注文字 Char"/>
    <w:semiHidden/>
    <w:qFormat/>
    <w:uiPriority w:val="99"/>
    <w:rPr>
      <w:rFonts w:eastAsia="宋体"/>
      <w:kern w:val="2"/>
      <w:sz w:val="21"/>
    </w:rPr>
  </w:style>
  <w:style w:type="character" w:customStyle="1" w:styleId="36">
    <w:name w:val="页脚 Char"/>
    <w:qFormat/>
    <w:uiPriority w:val="0"/>
    <w:rPr>
      <w:rFonts w:eastAsia="宋体"/>
      <w:sz w:val="18"/>
    </w:rPr>
  </w:style>
  <w:style w:type="character" w:customStyle="1" w:styleId="37">
    <w:name w:val="纯文本 Char"/>
    <w:qFormat/>
    <w:uiPriority w:val="0"/>
    <w:rPr>
      <w:rFonts w:ascii="宋体" w:hAnsi="宋体"/>
      <w:sz w:val="26"/>
    </w:rPr>
  </w:style>
  <w:style w:type="character" w:customStyle="1" w:styleId="38">
    <w:name w:val="文档结构图 Char1"/>
    <w:basedOn w:val="25"/>
    <w:link w:val="6"/>
    <w:semiHidden/>
    <w:qFormat/>
    <w:uiPriority w:val="99"/>
    <w:rPr>
      <w:rFonts w:ascii="宋体" w:hAnsi="Times New Roman" w:eastAsia="宋体" w:cs="Times New Roman"/>
      <w:sz w:val="18"/>
      <w:szCs w:val="18"/>
    </w:rPr>
  </w:style>
  <w:style w:type="character" w:customStyle="1" w:styleId="39">
    <w:name w:val="批注文字 Char1"/>
    <w:basedOn w:val="25"/>
    <w:link w:val="7"/>
    <w:semiHidden/>
    <w:qFormat/>
    <w:uiPriority w:val="99"/>
    <w:rPr>
      <w:rFonts w:ascii="Times New Roman" w:hAnsi="Times New Roman" w:eastAsia="宋体" w:cs="Times New Roman"/>
      <w:szCs w:val="20"/>
    </w:rPr>
  </w:style>
  <w:style w:type="character" w:customStyle="1" w:styleId="40">
    <w:name w:val="批注主题 Char1"/>
    <w:basedOn w:val="39"/>
    <w:link w:val="21"/>
    <w:semiHidden/>
    <w:qFormat/>
    <w:uiPriority w:val="99"/>
    <w:rPr>
      <w:rFonts w:ascii="Times New Roman" w:hAnsi="Times New Roman" w:eastAsia="宋体" w:cs="Times New Roman"/>
      <w:b/>
      <w:bCs/>
      <w:szCs w:val="20"/>
    </w:rPr>
  </w:style>
  <w:style w:type="character" w:customStyle="1" w:styleId="41">
    <w:name w:val="正文文本 Char"/>
    <w:basedOn w:val="25"/>
    <w:link w:val="8"/>
    <w:qFormat/>
    <w:uiPriority w:val="0"/>
    <w:rPr>
      <w:rFonts w:ascii="Times New Roman" w:hAnsi="Times New Roman" w:eastAsia="宋体" w:cs="Times New Roman"/>
      <w:szCs w:val="24"/>
    </w:rPr>
  </w:style>
  <w:style w:type="character" w:customStyle="1" w:styleId="42">
    <w:name w:val="正文文本缩进 Char"/>
    <w:basedOn w:val="25"/>
    <w:link w:val="9"/>
    <w:qFormat/>
    <w:uiPriority w:val="0"/>
    <w:rPr>
      <w:rFonts w:ascii="宋体" w:hAnsi="Times New Roman" w:eastAsia="宋体" w:cs="Century"/>
      <w:spacing w:val="2"/>
      <w:szCs w:val="24"/>
    </w:rPr>
  </w:style>
  <w:style w:type="character" w:customStyle="1" w:styleId="43">
    <w:name w:val="纯文本 Char1"/>
    <w:basedOn w:val="25"/>
    <w:link w:val="12"/>
    <w:qFormat/>
    <w:uiPriority w:val="99"/>
    <w:rPr>
      <w:rFonts w:ascii="宋体" w:hAnsi="Courier New" w:eastAsia="宋体" w:cs="Courier New"/>
      <w:szCs w:val="21"/>
    </w:rPr>
  </w:style>
  <w:style w:type="character" w:customStyle="1" w:styleId="44">
    <w:name w:val="日期 Char"/>
    <w:basedOn w:val="25"/>
    <w:link w:val="13"/>
    <w:qFormat/>
    <w:uiPriority w:val="0"/>
    <w:rPr>
      <w:rFonts w:ascii="宋体" w:hAnsi="宋体" w:eastAsia="宋体" w:cs="Times New Roman"/>
      <w:sz w:val="24"/>
      <w:szCs w:val="20"/>
    </w:rPr>
  </w:style>
  <w:style w:type="character" w:customStyle="1" w:styleId="45">
    <w:name w:val="正文文本缩进 2 Char"/>
    <w:basedOn w:val="25"/>
    <w:link w:val="14"/>
    <w:qFormat/>
    <w:uiPriority w:val="0"/>
    <w:rPr>
      <w:rFonts w:ascii="Times New Roman" w:hAnsi="Times New Roman" w:eastAsia="宋体" w:cs="Times New Roman"/>
      <w:szCs w:val="24"/>
    </w:rPr>
  </w:style>
  <w:style w:type="character" w:customStyle="1" w:styleId="46">
    <w:name w:val="批注框文本 Char1"/>
    <w:basedOn w:val="25"/>
    <w:link w:val="15"/>
    <w:semiHidden/>
    <w:qFormat/>
    <w:uiPriority w:val="99"/>
    <w:rPr>
      <w:rFonts w:ascii="Times New Roman" w:hAnsi="Times New Roman" w:eastAsia="宋体" w:cs="Times New Roman"/>
      <w:sz w:val="18"/>
      <w:szCs w:val="18"/>
    </w:rPr>
  </w:style>
  <w:style w:type="character" w:customStyle="1" w:styleId="47">
    <w:name w:val="页脚 Char1"/>
    <w:basedOn w:val="25"/>
    <w:link w:val="16"/>
    <w:semiHidden/>
    <w:qFormat/>
    <w:uiPriority w:val="99"/>
    <w:rPr>
      <w:rFonts w:ascii="Times New Roman" w:hAnsi="Times New Roman" w:eastAsia="宋体" w:cs="Times New Roman"/>
      <w:sz w:val="18"/>
      <w:szCs w:val="18"/>
    </w:rPr>
  </w:style>
  <w:style w:type="character" w:customStyle="1" w:styleId="48">
    <w:name w:val="页眉 Char"/>
    <w:basedOn w:val="25"/>
    <w:link w:val="17"/>
    <w:qFormat/>
    <w:uiPriority w:val="0"/>
    <w:rPr>
      <w:rFonts w:ascii="Times New Roman" w:hAnsi="Times New Roman" w:eastAsia="宋体" w:cs="Times New Roman"/>
      <w:sz w:val="18"/>
      <w:szCs w:val="20"/>
    </w:rPr>
  </w:style>
  <w:style w:type="paragraph" w:customStyle="1" w:styleId="49">
    <w:name w:val="列出段落1"/>
    <w:basedOn w:val="1"/>
    <w:qFormat/>
    <w:uiPriority w:val="34"/>
    <w:pPr>
      <w:ind w:firstLine="420" w:firstLineChars="200"/>
    </w:pPr>
  </w:style>
  <w:style w:type="paragraph" w:customStyle="1" w:styleId="50">
    <w:name w:val="纯文本1"/>
    <w:next w:val="19"/>
    <w:qFormat/>
    <w:uiPriority w:val="0"/>
    <w:pPr>
      <w:widowControl w:val="0"/>
      <w:adjustRightInd w:val="0"/>
      <w:jc w:val="both"/>
      <w:textAlignment w:val="baseline"/>
    </w:pPr>
    <w:rPr>
      <w:rFonts w:ascii="宋体" w:hAnsi="宋体" w:eastAsia="宋体" w:cs="Times New Roman"/>
      <w:kern w:val="2"/>
      <w:sz w:val="26"/>
      <w:szCs w:val="24"/>
      <w:lang w:val="en-US" w:eastAsia="zh-CN" w:bidi="ar-SA"/>
    </w:rPr>
  </w:style>
  <w:style w:type="paragraph" w:customStyle="1" w:styleId="51">
    <w:name w:val="列出段落11"/>
    <w:basedOn w:val="1"/>
    <w:qFormat/>
    <w:uiPriority w:val="99"/>
    <w:pPr>
      <w:ind w:firstLine="420" w:firstLineChars="200"/>
    </w:pPr>
  </w:style>
  <w:style w:type="paragraph" w:customStyle="1" w:styleId="52">
    <w:name w:val="正文文本缩进1"/>
    <w:basedOn w:val="1"/>
    <w:qFormat/>
    <w:uiPriority w:val="0"/>
    <w:pPr>
      <w:spacing w:line="200" w:lineRule="exact"/>
      <w:ind w:firstLine="301"/>
    </w:pPr>
    <w:rPr>
      <w:rFonts w:ascii="宋体" w:hAnsi="Courier New"/>
      <w:spacing w:val="-4"/>
      <w:sz w:val="18"/>
    </w:rPr>
  </w:style>
  <w:style w:type="paragraph" w:customStyle="1" w:styleId="53">
    <w:name w:val="正文文本缩进2"/>
    <w:basedOn w:val="1"/>
    <w:qFormat/>
    <w:uiPriority w:val="0"/>
    <w:pPr>
      <w:spacing w:line="200" w:lineRule="exact"/>
      <w:ind w:firstLine="301"/>
    </w:pPr>
    <w:rPr>
      <w:rFonts w:ascii="宋体" w:hAnsi="Courier New"/>
      <w:spacing w:val="-4"/>
      <w:kern w:val="0"/>
      <w:sz w:val="18"/>
    </w:rPr>
  </w:style>
  <w:style w:type="character" w:customStyle="1" w:styleId="54">
    <w:name w:val="页码1"/>
    <w:basedOn w:val="25"/>
    <w:qFormat/>
    <w:uiPriority w:val="0"/>
  </w:style>
  <w:style w:type="paragraph" w:customStyle="1" w:styleId="55">
    <w:name w:val="正文文本缩进21"/>
    <w:basedOn w:val="1"/>
    <w:qFormat/>
    <w:uiPriority w:val="0"/>
    <w:pPr>
      <w:spacing w:line="200" w:lineRule="exact"/>
      <w:ind w:firstLine="301"/>
    </w:pPr>
    <w:rPr>
      <w:rFonts w:ascii="宋体" w:hAnsi="Courier New"/>
      <w:spacing w:val="-4"/>
      <w:kern w:val="0"/>
      <w:sz w:val="18"/>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正文缩进 Char"/>
    <w:link w:val="5"/>
    <w:qFormat/>
    <w:uiPriority w:val="99"/>
    <w:rPr>
      <w:rFonts w:ascii="宋体" w:hAnsi="Times New Roman" w:eastAsia="宋体" w:cs="Times New Roman"/>
      <w:kern w:val="2"/>
      <w:sz w:val="24"/>
    </w:rPr>
  </w:style>
  <w:style w:type="paragraph" w:customStyle="1" w:styleId="58">
    <w:name w:val="Í¼±íÕýÎÄ"/>
    <w:basedOn w:val="1"/>
    <w:next w:val="5"/>
    <w:qFormat/>
    <w:uiPriority w:val="0"/>
    <w:pPr>
      <w:ind w:firstLine="420" w:firstLineChars="200"/>
    </w:pPr>
    <w:rPr>
      <w:sz w:val="24"/>
    </w:rPr>
  </w:style>
  <w:style w:type="paragraph" w:styleId="59">
    <w:name w:val="List Paragraph"/>
    <w:basedOn w:val="1"/>
    <w:qFormat/>
    <w:uiPriority w:val="34"/>
    <w:pPr>
      <w:ind w:firstLine="420" w:firstLineChars="200"/>
    </w:pPr>
    <w:rPr>
      <w:rFonts w:ascii="Calibri" w:hAnsi="Calibri"/>
      <w:szCs w:val="22"/>
    </w:rPr>
  </w:style>
  <w:style w:type="character" w:customStyle="1" w:styleId="60">
    <w:name w:val="font01"/>
    <w:qFormat/>
    <w:uiPriority w:val="0"/>
    <w:rPr>
      <w:rFonts w:hint="eastAsia" w:ascii="宋体" w:hAnsi="宋体" w:eastAsia="宋体" w:cs="宋体"/>
      <w:color w:val="000000"/>
      <w:sz w:val="24"/>
      <w:szCs w:val="24"/>
      <w:u w:val="none"/>
    </w:rPr>
  </w:style>
  <w:style w:type="paragraph" w:customStyle="1" w:styleId="61">
    <w:name w:val="纯文本2"/>
    <w:next w:val="1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2">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63">
    <w:name w:val="Default"/>
    <w:qFormat/>
    <w:uiPriority w:val="0"/>
    <w:pPr>
      <w:widowControl w:val="0"/>
      <w:autoSpaceDE w:val="0"/>
      <w:autoSpaceDN w:val="0"/>
      <w:adjustRightInd w:val="0"/>
    </w:pPr>
    <w:rPr>
      <w:rFonts w:ascii="隶书" w:hAnsi="隶书" w:eastAsia="宋体" w:cs="隶书"/>
      <w:color w:val="000000"/>
      <w:kern w:val="2"/>
      <w:sz w:val="24"/>
      <w:szCs w:val="24"/>
      <w:lang w:val="en-US" w:eastAsia="zh-CN" w:bidi="ar-SA"/>
    </w:rPr>
  </w:style>
  <w:style w:type="paragraph" w:customStyle="1" w:styleId="64">
    <w:name w:val="成文日期"/>
    <w:basedOn w:val="1"/>
    <w:link w:val="65"/>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5">
    <w:name w:val="成文日期 Char"/>
    <w:link w:val="64"/>
    <w:qFormat/>
    <w:uiPriority w:val="0"/>
    <w:rPr>
      <w:rFonts w:ascii="仿宋_GB2312" w:hAnsi="Times New Roman" w:eastAsia="仿宋_GB2312" w:cs="Times New Roman"/>
      <w:kern w:val="2"/>
      <w:sz w:val="32"/>
      <w:lang w:val="zh-CN" w:eastAsia="zh-CN"/>
    </w:rPr>
  </w:style>
  <w:style w:type="paragraph" w:customStyle="1" w:styleId="66">
    <w:name w:val="材料标题"/>
    <w:basedOn w:val="1"/>
    <w:link w:val="67"/>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7">
    <w:name w:val="材料标题 Char"/>
    <w:link w:val="66"/>
    <w:qFormat/>
    <w:uiPriority w:val="0"/>
    <w:rPr>
      <w:rFonts w:ascii="方正小标宋简体" w:hAnsi="Times New Roman" w:eastAsia="方正小标宋简体" w:cs="Times New Roman"/>
      <w:color w:val="000000"/>
      <w:kern w:val="2"/>
      <w:sz w:val="44"/>
      <w:szCs w:val="44"/>
    </w:rPr>
  </w:style>
  <w:style w:type="paragraph" w:customStyle="1" w:styleId="68">
    <w:name w:val="图例"/>
    <w:basedOn w:val="1"/>
    <w:qFormat/>
    <w:uiPriority w:val="0"/>
    <w:pPr>
      <w:spacing w:before="120" w:after="120" w:line="360" w:lineRule="auto"/>
      <w:jc w:val="center"/>
    </w:pPr>
    <w:rPr>
      <w:rFonts w:eastAsia="仿宋_GB2312"/>
      <w:b/>
      <w:sz w:val="24"/>
      <w:szCs w:val="20"/>
    </w:rPr>
  </w:style>
  <w:style w:type="character" w:customStyle="1" w:styleId="6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3C5B-D350-4D41-9F25-825447D40F7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8725</Words>
  <Characters>9426</Characters>
  <Lines>178</Lines>
  <Paragraphs>50</Paragraphs>
  <TotalTime>1</TotalTime>
  <ScaleCrop>false</ScaleCrop>
  <LinksUpToDate>false</LinksUpToDate>
  <CharactersWithSpaces>9832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小静</cp:lastModifiedBy>
  <cp:lastPrinted>2017-10-08T03:39:00Z</cp:lastPrinted>
  <dcterms:modified xsi:type="dcterms:W3CDTF">2025-06-11T08:01:50Z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A490158487A547D59CB31DB740A190CF_13</vt:lpwstr>
  </property>
  <property fmtid="{D5CDD505-2E9C-101B-9397-08002B2CF9AE}" pid="4" name="KSOTemplateDocerSaveRecord">
    <vt:lpwstr>eyJoZGlkIjoiNzE3M2MwOWI1OTliMGI3Nzg4MWZlNmRhNjk3MWRkMjciLCJ1c2VySWQiOiIzOTA4ODIyMjMifQ==</vt:lpwstr>
  </property>
</Properties>
</file>