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0F29C">
      <w:pPr>
        <w:adjustRightInd w:val="0"/>
        <w:snapToGrid w:val="0"/>
        <w:spacing w:line="600" w:lineRule="exact"/>
        <w:jc w:val="center"/>
        <w:rPr>
          <w:rFonts w:hint="eastAsia" w:ascii="宋体" w:hAnsi="宋体" w:eastAsia="宋体" w:cs="宋体"/>
          <w:b/>
          <w:color w:val="auto"/>
          <w:kern w:val="2"/>
          <w:sz w:val="32"/>
          <w:szCs w:val="24"/>
          <w:highlight w:val="none"/>
          <w:lang w:val="en-US" w:eastAsia="zh-CN" w:bidi="ar-SA"/>
        </w:rPr>
      </w:pPr>
      <w:bookmarkStart w:id="1" w:name="_GoBack"/>
      <w:bookmarkEnd w:id="1"/>
      <w:r>
        <w:rPr>
          <w:rFonts w:hint="eastAsia" w:ascii="宋体" w:hAnsi="宋体" w:eastAsia="宋体" w:cs="宋体"/>
          <w:b/>
          <w:color w:val="auto"/>
          <w:kern w:val="2"/>
          <w:sz w:val="32"/>
          <w:szCs w:val="24"/>
          <w:highlight w:val="none"/>
          <w:lang w:val="en-US" w:eastAsia="zh-CN" w:bidi="ar-SA"/>
        </w:rPr>
        <w:t>常州经开区冯仲云小学</w:t>
      </w:r>
      <w:r>
        <w:rPr>
          <w:rFonts w:hint="eastAsia" w:ascii="宋体" w:hAnsi="宋体" w:cs="宋体"/>
          <w:b/>
          <w:color w:val="auto"/>
          <w:kern w:val="2"/>
          <w:sz w:val="32"/>
          <w:szCs w:val="24"/>
          <w:highlight w:val="none"/>
          <w:lang w:val="en-US" w:eastAsia="zh-CN" w:bidi="ar-SA"/>
        </w:rPr>
        <w:t>、</w:t>
      </w:r>
      <w:r>
        <w:rPr>
          <w:rFonts w:hint="eastAsia" w:ascii="宋体" w:hAnsi="宋体" w:eastAsia="宋体" w:cs="宋体"/>
          <w:b/>
          <w:color w:val="auto"/>
          <w:kern w:val="2"/>
          <w:sz w:val="32"/>
          <w:szCs w:val="24"/>
          <w:highlight w:val="none"/>
          <w:lang w:val="en-US" w:eastAsia="zh-CN" w:bidi="ar-SA"/>
        </w:rPr>
        <w:t>常州市武进区横林实验小学</w:t>
      </w:r>
      <w:r>
        <w:rPr>
          <w:rFonts w:hint="eastAsia" w:ascii="宋体" w:hAnsi="宋体" w:cs="宋体"/>
          <w:b/>
          <w:color w:val="auto"/>
          <w:kern w:val="2"/>
          <w:sz w:val="32"/>
          <w:szCs w:val="24"/>
          <w:highlight w:val="none"/>
          <w:lang w:val="en-US" w:eastAsia="zh-CN" w:bidi="ar-SA"/>
        </w:rPr>
        <w:t>、</w:t>
      </w:r>
      <w:r>
        <w:rPr>
          <w:rFonts w:hint="eastAsia" w:ascii="宋体" w:hAnsi="宋体" w:eastAsia="宋体" w:cs="宋体"/>
          <w:b/>
          <w:color w:val="auto"/>
          <w:kern w:val="2"/>
          <w:sz w:val="32"/>
          <w:szCs w:val="24"/>
          <w:highlight w:val="none"/>
          <w:lang w:val="en-US" w:eastAsia="zh-CN" w:bidi="ar-SA"/>
        </w:rPr>
        <w:t>常州经开区横林小学</w:t>
      </w:r>
      <w:r>
        <w:rPr>
          <w:rFonts w:hint="eastAsia" w:ascii="宋体" w:hAnsi="宋体" w:cs="宋体"/>
          <w:b/>
          <w:color w:val="auto"/>
          <w:kern w:val="2"/>
          <w:sz w:val="32"/>
          <w:szCs w:val="24"/>
          <w:highlight w:val="none"/>
          <w:lang w:val="en-US" w:eastAsia="zh-CN" w:bidi="ar-SA"/>
        </w:rPr>
        <w:t>、</w:t>
      </w:r>
      <w:r>
        <w:rPr>
          <w:rFonts w:hint="eastAsia" w:ascii="宋体" w:hAnsi="宋体" w:eastAsia="宋体" w:cs="宋体"/>
          <w:b/>
          <w:color w:val="auto"/>
          <w:kern w:val="2"/>
          <w:sz w:val="32"/>
          <w:szCs w:val="24"/>
          <w:highlight w:val="none"/>
          <w:lang w:val="en-US" w:eastAsia="zh-CN" w:bidi="ar-SA"/>
        </w:rPr>
        <w:t>常州市武进区崔桥小学</w:t>
      </w:r>
      <w:r>
        <w:rPr>
          <w:rFonts w:hint="eastAsia" w:ascii="宋体" w:hAnsi="宋体" w:cs="宋体"/>
          <w:b/>
          <w:color w:val="auto"/>
          <w:kern w:val="2"/>
          <w:sz w:val="32"/>
          <w:szCs w:val="24"/>
          <w:highlight w:val="none"/>
          <w:lang w:val="en-US" w:eastAsia="zh-CN" w:bidi="ar-SA"/>
        </w:rPr>
        <w:t>、</w:t>
      </w:r>
      <w:r>
        <w:rPr>
          <w:rFonts w:hint="eastAsia" w:ascii="宋体" w:hAnsi="宋体" w:eastAsia="宋体" w:cs="宋体"/>
          <w:b/>
          <w:color w:val="auto"/>
          <w:kern w:val="2"/>
          <w:sz w:val="32"/>
          <w:szCs w:val="24"/>
          <w:highlight w:val="none"/>
          <w:lang w:val="en-US" w:eastAsia="zh-CN" w:bidi="ar-SA"/>
        </w:rPr>
        <w:t>常州经开区林南小学社会实践活动项目</w:t>
      </w:r>
    </w:p>
    <w:p w14:paraId="0F783A9E">
      <w:pPr>
        <w:pStyle w:val="2"/>
        <w:adjustRightInd w:val="0"/>
        <w:snapToGrid w:val="0"/>
        <w:spacing w:line="600" w:lineRule="exact"/>
        <w:rPr>
          <w:rFonts w:hint="eastAsia" w:ascii="宋体" w:hAnsi="宋体" w:eastAsia="宋体" w:cs="宋体"/>
          <w:b/>
          <w:color w:val="auto"/>
          <w:kern w:val="2"/>
          <w:sz w:val="32"/>
          <w:szCs w:val="24"/>
          <w:highlight w:val="none"/>
          <w:lang w:val="en-US" w:eastAsia="zh-CN" w:bidi="ar-SA"/>
        </w:rPr>
      </w:pPr>
      <w:bookmarkStart w:id="0" w:name="_Toc17537723"/>
      <w:r>
        <w:rPr>
          <w:rFonts w:hint="eastAsia" w:ascii="宋体" w:hAnsi="宋体" w:eastAsia="宋体" w:cs="宋体"/>
          <w:b/>
          <w:color w:val="auto"/>
          <w:kern w:val="2"/>
          <w:sz w:val="32"/>
          <w:szCs w:val="24"/>
          <w:highlight w:val="none"/>
          <w:lang w:val="en-US" w:eastAsia="zh-CN" w:bidi="ar-SA"/>
        </w:rPr>
        <w:t>招标公告</w:t>
      </w:r>
      <w:bookmarkEnd w:id="0"/>
    </w:p>
    <w:p w14:paraId="126D8143">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0E04B438">
      <w:pPr>
        <w:keepNext w:val="0"/>
        <w:keepLines w:val="0"/>
        <w:pageBreakBefore w:val="0"/>
        <w:widowControl w:val="0"/>
        <w:pBdr>
          <w:top w:val="single" w:color="auto" w:sz="4" w:space="1"/>
          <w:left w:val="single" w:color="auto" w:sz="4" w:space="4"/>
          <w:bottom w:val="single" w:color="auto" w:sz="4" w:space="10"/>
          <w:right w:val="single" w:color="auto" w:sz="4" w:space="4"/>
        </w:pBdr>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常州经开区冯仲云小学、常州市武进区横林实验小学、常州经开区横林小学、常州市武进区崔桥小学、常州经开区林南小学社会实践活动项目的潜在投标人应在</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获取招标文件，并于</w:t>
      </w: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分（北京时间）</w:t>
      </w:r>
      <w:r>
        <w:rPr>
          <w:rFonts w:hint="eastAsia" w:ascii="宋体" w:hAnsi="宋体" w:eastAsia="宋体" w:cs="宋体"/>
          <w:color w:val="auto"/>
          <w:sz w:val="21"/>
          <w:szCs w:val="21"/>
          <w:highlight w:val="none"/>
        </w:rPr>
        <w:t>前提交投标文件。</w:t>
      </w:r>
    </w:p>
    <w:p w14:paraId="658289C1">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5BEBA0E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1.项目编号：CJZ-2025-007</w:t>
      </w:r>
    </w:p>
    <w:p w14:paraId="7988BE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2.项目名称：常州经开区冯仲云小学、常州市武进区横林实验小学、常州经开区横林小学、常州市武进区崔桥小学、常州经开区林南小学社会实践活动项目</w:t>
      </w:r>
    </w:p>
    <w:p w14:paraId="0C2505A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3.采购方式：</w:t>
      </w:r>
      <w:r>
        <w:rPr>
          <w:rFonts w:hint="eastAsia" w:ascii="宋体" w:hAnsi="宋体" w:cs="宋体"/>
          <w:color w:val="auto"/>
          <w:sz w:val="21"/>
          <w:szCs w:val="21"/>
          <w:highlight w:val="none"/>
          <w:lang w:val="en-US" w:eastAsia="zh-CN"/>
        </w:rPr>
        <w:t>公开招标</w:t>
      </w:r>
    </w:p>
    <w:p w14:paraId="0DFDFC6B">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.预算金额：人民币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1AA004C0">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.最高限价：人民币</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/人</w:t>
      </w:r>
    </w:p>
    <w:p w14:paraId="3F252AC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.采购需求：</w:t>
      </w:r>
    </w:p>
    <w:p w14:paraId="7D2D83E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本项目为</w:t>
      </w:r>
      <w:r>
        <w:rPr>
          <w:rFonts w:hint="eastAsia" w:ascii="宋体" w:hAnsi="宋体" w:eastAsia="宋体" w:cs="宋体"/>
          <w:color w:val="auto"/>
          <w:sz w:val="21"/>
          <w:szCs w:val="21"/>
          <w:highlight w:val="none"/>
        </w:rPr>
        <w:t>常州经开区冯仲云小学、常州市武进区横林实验小学、常州经开区横林小学、常州市武进区崔桥小学、常州经开区林南小学社会实践活动项目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其中</w:t>
      </w:r>
      <w:r>
        <w:rPr>
          <w:rFonts w:hint="eastAsia" w:ascii="宋体" w:hAnsi="宋体" w:eastAsia="宋体" w:cs="宋体"/>
          <w:color w:val="auto"/>
          <w:sz w:val="21"/>
          <w:szCs w:val="21"/>
          <w:highlight w:val="none"/>
        </w:rPr>
        <w:t>常州经开区冯仲云小学</w:t>
      </w:r>
      <w:r>
        <w:rPr>
          <w:rFonts w:hint="eastAsia" w:ascii="宋体" w:hAnsi="宋体" w:cs="宋体"/>
          <w:color w:val="auto"/>
          <w:sz w:val="21"/>
          <w:szCs w:val="21"/>
          <w:highlight w:val="none"/>
          <w:lang w:val="en-US" w:eastAsia="zh-CN"/>
        </w:rPr>
        <w:t>学生暂估1200人</w:t>
      </w:r>
      <w:r>
        <w:rPr>
          <w:rFonts w:hint="eastAsia" w:ascii="宋体" w:hAnsi="宋体" w:eastAsia="宋体" w:cs="宋体"/>
          <w:color w:val="auto"/>
          <w:sz w:val="21"/>
          <w:szCs w:val="21"/>
          <w:highlight w:val="none"/>
        </w:rPr>
        <w:t>、常州市武进区横林实验小学</w:t>
      </w:r>
      <w:r>
        <w:rPr>
          <w:rFonts w:hint="eastAsia" w:ascii="宋体" w:hAnsi="宋体" w:cs="宋体"/>
          <w:color w:val="auto"/>
          <w:sz w:val="21"/>
          <w:szCs w:val="21"/>
          <w:highlight w:val="none"/>
          <w:lang w:val="en-US" w:eastAsia="zh-CN"/>
        </w:rPr>
        <w:t>学生暂估2100人</w:t>
      </w:r>
      <w:r>
        <w:rPr>
          <w:rFonts w:hint="eastAsia" w:ascii="宋体" w:hAnsi="宋体" w:eastAsia="宋体" w:cs="宋体"/>
          <w:color w:val="auto"/>
          <w:sz w:val="21"/>
          <w:szCs w:val="21"/>
          <w:highlight w:val="none"/>
        </w:rPr>
        <w:t>、常州经开区横林小学</w:t>
      </w:r>
      <w:r>
        <w:rPr>
          <w:rFonts w:hint="eastAsia" w:ascii="宋体" w:hAnsi="宋体" w:cs="宋体"/>
          <w:color w:val="auto"/>
          <w:sz w:val="21"/>
          <w:szCs w:val="21"/>
          <w:highlight w:val="none"/>
          <w:lang w:val="en-US" w:eastAsia="zh-CN"/>
        </w:rPr>
        <w:t>学生暂估1300人</w:t>
      </w:r>
      <w:r>
        <w:rPr>
          <w:rFonts w:hint="eastAsia" w:ascii="宋体" w:hAnsi="宋体" w:eastAsia="宋体" w:cs="宋体"/>
          <w:color w:val="auto"/>
          <w:sz w:val="21"/>
          <w:szCs w:val="21"/>
          <w:highlight w:val="none"/>
        </w:rPr>
        <w:t>、常州市武进区崔桥小学</w:t>
      </w:r>
      <w:r>
        <w:rPr>
          <w:rFonts w:hint="eastAsia" w:ascii="宋体" w:hAnsi="宋体" w:cs="宋体"/>
          <w:color w:val="auto"/>
          <w:sz w:val="21"/>
          <w:szCs w:val="21"/>
          <w:highlight w:val="none"/>
          <w:lang w:val="en-US" w:eastAsia="zh-CN"/>
        </w:rPr>
        <w:t>学生暂估1800人</w:t>
      </w:r>
      <w:r>
        <w:rPr>
          <w:rFonts w:hint="eastAsia" w:ascii="宋体" w:hAnsi="宋体" w:eastAsia="宋体" w:cs="宋体"/>
          <w:color w:val="auto"/>
          <w:sz w:val="21"/>
          <w:szCs w:val="21"/>
          <w:highlight w:val="none"/>
        </w:rPr>
        <w:t>、常州经开区林南小学</w:t>
      </w:r>
      <w:r>
        <w:rPr>
          <w:rFonts w:hint="eastAsia" w:ascii="宋体" w:hAnsi="宋体" w:cs="宋体"/>
          <w:color w:val="auto"/>
          <w:sz w:val="21"/>
          <w:szCs w:val="21"/>
          <w:highlight w:val="none"/>
          <w:lang w:val="en-US" w:eastAsia="zh-CN"/>
        </w:rPr>
        <w:t>学生暂估200人。项目</w:t>
      </w:r>
      <w:r>
        <w:rPr>
          <w:rFonts w:hint="eastAsia" w:ascii="宋体" w:hAnsi="宋体" w:cs="宋体"/>
          <w:color w:val="auto"/>
          <w:sz w:val="21"/>
          <w:szCs w:val="21"/>
          <w:highlight w:val="none"/>
          <w:lang w:eastAsia="zh-CN"/>
        </w:rPr>
        <w:t>包括但不限于</w:t>
      </w:r>
      <w:r>
        <w:rPr>
          <w:rFonts w:hint="eastAsia" w:ascii="宋体" w:hAnsi="宋体" w:cs="宋体"/>
          <w:color w:val="auto"/>
          <w:sz w:val="21"/>
          <w:szCs w:val="21"/>
          <w:highlight w:val="none"/>
          <w:lang w:val="en-US" w:eastAsia="zh-CN"/>
        </w:rPr>
        <w:t>学校</w:t>
      </w:r>
      <w:r>
        <w:rPr>
          <w:rFonts w:hint="eastAsia" w:ascii="宋体" w:hAnsi="宋体" w:cs="宋体"/>
          <w:color w:val="auto"/>
          <w:sz w:val="21"/>
          <w:szCs w:val="21"/>
          <w:highlight w:val="none"/>
          <w:lang w:eastAsia="zh-CN"/>
        </w:rPr>
        <w:t>每学年内2次学校学生社会实践活动的策划、组织、出行、实施等为完成该项目所涉及到的一切相关服务。</w:t>
      </w:r>
      <w:r>
        <w:rPr>
          <w:rFonts w:hint="eastAsia" w:ascii="宋体" w:hAnsi="宋体" w:cs="宋体"/>
          <w:color w:val="auto"/>
          <w:sz w:val="21"/>
          <w:szCs w:val="21"/>
          <w:highlight w:val="none"/>
          <w:lang w:val="en-US" w:eastAsia="zh-CN"/>
        </w:rPr>
        <w:t xml:space="preserve">    </w:t>
      </w:r>
    </w:p>
    <w:p w14:paraId="185678A2">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.合同履行期限：服务期限为</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年，合同一年一签，其中：前三个月为试用期，试用期满须经采购人考核，考核不合格，采购人有权解除合同。每年合同期满经采购人考核合格后续签下一年度合同。</w:t>
      </w:r>
    </w:p>
    <w:p w14:paraId="485E9074">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.本项目不接受联合体。</w:t>
      </w:r>
    </w:p>
    <w:p w14:paraId="7E080776">
      <w:pPr>
        <w:keepNext w:val="0"/>
        <w:keepLines w:val="0"/>
        <w:pageBreakBefore w:val="0"/>
        <w:widowControl w:val="0"/>
        <w:kinsoku/>
        <w:wordWrap/>
        <w:overflowPunct/>
        <w:topLinePunct w:val="0"/>
        <w:autoSpaceDE/>
        <w:autoSpaceDN/>
        <w:bidi w:val="0"/>
        <w:adjustRightInd w:val="0"/>
        <w:spacing w:line="360" w:lineRule="exact"/>
        <w:ind w:firstLine="424" w:firstLineChars="201"/>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二、申请人的资格要求 </w:t>
      </w:r>
    </w:p>
    <w:p w14:paraId="151345C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1.在中华人民共和国境内注册，具有独立承担民事责任的能力； </w:t>
      </w:r>
    </w:p>
    <w:p w14:paraId="1F68021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7425D5D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3.具有履行合同所必需的设备和专业技术能力； </w:t>
      </w:r>
    </w:p>
    <w:p w14:paraId="6A88B77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4.有依法缴纳税收和社会保障资金的良好记录； </w:t>
      </w:r>
    </w:p>
    <w:p w14:paraId="19F3833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5.参加招标活动前三年内，在经营活动中没有重大违法记录； </w:t>
      </w:r>
    </w:p>
    <w:p w14:paraId="2DFE6C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p w14:paraId="148E18E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7.单位负责人为同一人或者存在直接控股、管理关系的不同投标人，不得参加同一合同项下的投标活动；</w:t>
      </w:r>
    </w:p>
    <w:p w14:paraId="2A5DEF3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8.未被“信用中国”网站（http://www.creditchina.gov.cn/）列入失信被执行人、重大税收违法案件当事人名单、严重失信行为记录名单；</w:t>
      </w:r>
    </w:p>
    <w:p w14:paraId="5B2874E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具有有效的《旅行社业务经营许可证》</w:t>
      </w:r>
      <w:r>
        <w:rPr>
          <w:rFonts w:hint="eastAsia" w:ascii="宋体" w:hAnsi="宋体" w:cs="宋体"/>
          <w:color w:val="auto"/>
          <w:sz w:val="21"/>
          <w:szCs w:val="21"/>
          <w:highlight w:val="none"/>
          <w:lang w:eastAsia="zh-CN"/>
        </w:rPr>
        <w:t>。</w:t>
      </w:r>
    </w:p>
    <w:p w14:paraId="5ABC0160">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三、获取招标文件</w:t>
      </w:r>
    </w:p>
    <w:p w14:paraId="798D9D28">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日至</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日，每天上午8:30至11:30，下午1:00至5:00（北京时间，法定节假日除外）</w:t>
      </w:r>
    </w:p>
    <w:p w14:paraId="48D30D34">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常州市钟楼区西河沿51号创客大厦</w:t>
      </w:r>
      <w:r>
        <w:rPr>
          <w:rFonts w:hint="eastAsia" w:ascii="宋体" w:hAnsi="宋体" w:eastAsia="宋体" w:cs="宋体"/>
          <w:color w:val="auto"/>
          <w:sz w:val="21"/>
          <w:szCs w:val="21"/>
          <w:highlight w:val="none"/>
          <w:lang w:val="en-US" w:eastAsia="zh-CN"/>
        </w:rPr>
        <w:t>8楼802室</w:t>
      </w:r>
      <w:r>
        <w:rPr>
          <w:rFonts w:hint="eastAsia" w:ascii="宋体" w:hAnsi="宋体" w:eastAsia="宋体" w:cs="宋体"/>
          <w:color w:val="auto"/>
          <w:sz w:val="21"/>
          <w:szCs w:val="21"/>
          <w:highlight w:val="none"/>
        </w:rPr>
        <w:t>）</w:t>
      </w:r>
    </w:p>
    <w:p w14:paraId="6559423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3.方式：现场领购</w:t>
      </w:r>
    </w:p>
    <w:p w14:paraId="4784140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报名时需提供资料（以下资料装订成册加盖供应商公章提供2份，资料不全不予领取竞争性磋商文件）</w:t>
      </w:r>
    </w:p>
    <w:p w14:paraId="6C8CA1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招标</w:t>
      </w:r>
      <w:r>
        <w:rPr>
          <w:rFonts w:hint="eastAsia" w:ascii="宋体" w:hAnsi="宋体" w:eastAsia="宋体" w:cs="宋体"/>
          <w:bCs/>
          <w:color w:val="auto"/>
          <w:sz w:val="21"/>
          <w:szCs w:val="21"/>
          <w:highlight w:val="none"/>
        </w:rPr>
        <w:t>文件获取登记表（详见附件1）</w:t>
      </w:r>
    </w:p>
    <w:p w14:paraId="60A69EB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（2）营业执照副本和税务登记证副本(或“三证合一”的营业执照副本）复印件；</w:t>
      </w:r>
    </w:p>
    <w:p w14:paraId="3F2E245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（3）法定代表人身份证明暨授权委托书(格式见招标公告附件2)；</w:t>
      </w:r>
    </w:p>
    <w:p w14:paraId="4C689F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（4）被委托人第二代身份证复印件</w:t>
      </w:r>
      <w:r>
        <w:rPr>
          <w:rFonts w:hint="eastAsia" w:ascii="宋体" w:hAnsi="宋体" w:cs="宋体"/>
          <w:bCs/>
          <w:color w:val="auto"/>
          <w:sz w:val="21"/>
          <w:szCs w:val="21"/>
          <w:highlight w:val="none"/>
          <w:lang w:eastAsia="zh-CN"/>
        </w:rPr>
        <w:t>；</w:t>
      </w:r>
    </w:p>
    <w:p w14:paraId="541B233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具有有效的《旅行社业务经营许可证》</w:t>
      </w:r>
      <w:r>
        <w:rPr>
          <w:rFonts w:hint="eastAsia" w:ascii="宋体" w:hAnsi="宋体" w:cs="宋体"/>
          <w:color w:val="auto"/>
          <w:sz w:val="21"/>
          <w:szCs w:val="21"/>
          <w:highlight w:val="none"/>
          <w:lang w:eastAsia="zh-CN"/>
        </w:rPr>
        <w:t>。</w:t>
      </w:r>
    </w:p>
    <w:p w14:paraId="3022C8E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4.售价：</w:t>
      </w:r>
      <w:r>
        <w:rPr>
          <w:rFonts w:hint="eastAsia" w:ascii="宋体" w:hAnsi="宋体" w:eastAsia="宋体" w:cs="宋体"/>
          <w:b/>
          <w:color w:val="auto"/>
          <w:kern w:val="0"/>
          <w:sz w:val="21"/>
          <w:szCs w:val="21"/>
          <w:highlight w:val="none"/>
        </w:rPr>
        <w:t>人民币伍佰元整，获取</w:t>
      </w:r>
      <w:r>
        <w:rPr>
          <w:rFonts w:hint="eastAsia" w:ascii="宋体" w:hAnsi="宋体" w:cs="宋体"/>
          <w:b/>
          <w:color w:val="auto"/>
          <w:kern w:val="0"/>
          <w:sz w:val="21"/>
          <w:szCs w:val="21"/>
          <w:highlight w:val="none"/>
          <w:lang w:val="en-US" w:eastAsia="zh-CN"/>
        </w:rPr>
        <w:t>招标</w:t>
      </w:r>
      <w:r>
        <w:rPr>
          <w:rFonts w:hint="eastAsia" w:ascii="宋体" w:hAnsi="宋体" w:eastAsia="宋体" w:cs="宋体"/>
          <w:b/>
          <w:color w:val="auto"/>
          <w:kern w:val="0"/>
          <w:sz w:val="21"/>
          <w:szCs w:val="21"/>
          <w:highlight w:val="none"/>
        </w:rPr>
        <w:t>文件时缴纳。</w:t>
      </w:r>
    </w:p>
    <w:p w14:paraId="41820A2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34CD4C6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月</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 w:val="21"/>
          <w:szCs w:val="21"/>
          <w:highlight w:val="none"/>
        </w:rPr>
        <w:t>（北京时间）</w:t>
      </w:r>
    </w:p>
    <w:p w14:paraId="42F895A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常州市钟楼区西河沿51号创客大厦</w:t>
      </w:r>
      <w:r>
        <w:rPr>
          <w:rFonts w:hint="eastAsia" w:ascii="宋体" w:hAnsi="宋体" w:eastAsia="宋体" w:cs="宋体"/>
          <w:color w:val="auto"/>
          <w:sz w:val="21"/>
          <w:szCs w:val="21"/>
          <w:highlight w:val="none"/>
          <w:lang w:val="en-US" w:eastAsia="zh-CN"/>
        </w:rPr>
        <w:t>5楼506室</w:t>
      </w:r>
      <w:r>
        <w:rPr>
          <w:rFonts w:hint="eastAsia" w:ascii="宋体" w:hAnsi="宋体" w:eastAsia="宋体" w:cs="宋体"/>
          <w:color w:val="auto"/>
          <w:sz w:val="21"/>
          <w:szCs w:val="21"/>
          <w:highlight w:val="none"/>
        </w:rPr>
        <w:t>）</w:t>
      </w:r>
    </w:p>
    <w:p w14:paraId="55932FFE">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五、公告期限</w:t>
      </w:r>
    </w:p>
    <w:p w14:paraId="0AA4FFD0">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76F68E8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6BC795B4">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1.现场踏勘及标前答疑</w:t>
      </w:r>
    </w:p>
    <w:p w14:paraId="6F365C9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（1）投标人自行踏勘现场。</w:t>
      </w:r>
    </w:p>
    <w:p w14:paraId="138AD6A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标前答疑</w:t>
      </w:r>
    </w:p>
    <w:p w14:paraId="5059E816">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投标人对招标文件如有疑问，请将疑问于202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日11点00分</w:t>
      </w:r>
      <w:r>
        <w:rPr>
          <w:rFonts w:hint="eastAsia" w:ascii="宋体" w:hAnsi="宋体" w:eastAsia="宋体" w:cs="宋体"/>
          <w:b/>
          <w:color w:val="auto"/>
          <w:sz w:val="21"/>
          <w:szCs w:val="21"/>
          <w:highlight w:val="none"/>
        </w:rPr>
        <w:t>（北京时间）</w:t>
      </w:r>
      <w:r>
        <w:rPr>
          <w:rFonts w:hint="eastAsia" w:ascii="宋体" w:hAnsi="宋体" w:eastAsia="宋体" w:cs="宋体"/>
          <w:color w:val="auto"/>
          <w:sz w:val="21"/>
          <w:szCs w:val="21"/>
          <w:highlight w:val="none"/>
        </w:rPr>
        <w:t>前以书面形式提交或传真至</w:t>
      </w:r>
      <w:r>
        <w:rPr>
          <w:rFonts w:hint="eastAsia" w:ascii="宋体" w:hAnsi="宋体" w:eastAsia="宋体" w:cs="宋体"/>
          <w:color w:val="auto"/>
          <w:sz w:val="21"/>
          <w:szCs w:val="21"/>
          <w:highlight w:val="none"/>
          <w:lang w:eastAsia="zh-CN"/>
        </w:rPr>
        <w:t>常州嘉威建设项目管理有限公司</w:t>
      </w:r>
      <w:r>
        <w:rPr>
          <w:rFonts w:hint="eastAsia" w:ascii="宋体" w:hAnsi="宋体" w:eastAsia="宋体" w:cs="宋体"/>
          <w:color w:val="auto"/>
          <w:sz w:val="21"/>
          <w:szCs w:val="21"/>
          <w:highlight w:val="none"/>
        </w:rPr>
        <w:t>。传真：0519-88168011，邮箱：</w:t>
      </w:r>
      <w:r>
        <w:rPr>
          <w:rFonts w:hint="eastAsia" w:ascii="宋体" w:hAnsi="宋体" w:eastAsia="宋体" w:cs="宋体"/>
          <w:color w:val="auto"/>
          <w:sz w:val="21"/>
          <w:szCs w:val="21"/>
          <w:highlight w:val="none"/>
          <w:lang w:val="en-US" w:eastAsia="zh-CN"/>
        </w:rPr>
        <w:t>1418421478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qq</w:t>
      </w:r>
      <w:r>
        <w:rPr>
          <w:rFonts w:hint="eastAsia" w:ascii="宋体" w:hAnsi="宋体" w:eastAsia="宋体" w:cs="宋体"/>
          <w:color w:val="auto"/>
          <w:sz w:val="21"/>
          <w:szCs w:val="21"/>
          <w:highlight w:val="none"/>
        </w:rPr>
        <w:t>.com</w:t>
      </w:r>
    </w:p>
    <w:p w14:paraId="53F62CD5">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招标文件售后一概不退。投标人提交的投标文件概不退还。一经领购，投标人不得更改单位名称。</w:t>
      </w:r>
    </w:p>
    <w:p w14:paraId="2622DA2C">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.公告发布媒体：</w:t>
      </w:r>
      <w:r>
        <w:rPr>
          <w:rFonts w:hint="eastAsia" w:ascii="宋体" w:hAnsi="宋体" w:eastAsia="宋体" w:cs="宋体"/>
          <w:b/>
          <w:color w:val="auto"/>
          <w:sz w:val="21"/>
          <w:szCs w:val="21"/>
          <w:highlight w:val="none"/>
          <w:lang w:eastAsia="zh-CN"/>
        </w:rPr>
        <w:t>常州嘉威建设项目管理有限公司</w:t>
      </w:r>
      <w:r>
        <w:rPr>
          <w:rFonts w:hint="eastAsia" w:ascii="宋体" w:hAnsi="宋体" w:eastAsia="宋体" w:cs="宋体"/>
          <w:b/>
          <w:color w:val="auto"/>
          <w:sz w:val="21"/>
          <w:szCs w:val="21"/>
          <w:highlight w:val="none"/>
        </w:rPr>
        <w:t>网站</w:t>
      </w:r>
    </w:p>
    <w:p w14:paraId="673B1537">
      <w:pPr>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七、凡对本次招标提出询问，请按以下方式联系。</w:t>
      </w:r>
    </w:p>
    <w:p w14:paraId="60A9BB4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3260"/>
        <w:gridCol w:w="2389"/>
      </w:tblGrid>
      <w:tr w14:paraId="61A5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754910E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名称</w:t>
            </w:r>
          </w:p>
        </w:tc>
        <w:tc>
          <w:tcPr>
            <w:tcW w:w="3260" w:type="dxa"/>
          </w:tcPr>
          <w:p w14:paraId="509E4BB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地址</w:t>
            </w:r>
          </w:p>
        </w:tc>
        <w:tc>
          <w:tcPr>
            <w:tcW w:w="2389" w:type="dxa"/>
          </w:tcPr>
          <w:p w14:paraId="2CDD80C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联系方式</w:t>
            </w:r>
          </w:p>
        </w:tc>
      </w:tr>
      <w:tr w14:paraId="7C24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6CF9AD3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常州经开区冯仲云小学</w:t>
            </w:r>
          </w:p>
        </w:tc>
        <w:tc>
          <w:tcPr>
            <w:tcW w:w="3260" w:type="dxa"/>
            <w:vAlign w:val="center"/>
          </w:tcPr>
          <w:p w14:paraId="017393A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常州市武进区横玉路268号</w:t>
            </w:r>
          </w:p>
        </w:tc>
        <w:tc>
          <w:tcPr>
            <w:tcW w:w="2389" w:type="dxa"/>
          </w:tcPr>
          <w:p w14:paraId="3857FB9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单老师 13921065556</w:t>
            </w:r>
          </w:p>
        </w:tc>
      </w:tr>
      <w:tr w14:paraId="3015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32ECD39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常州市武进区横林实验小学</w:t>
            </w:r>
          </w:p>
        </w:tc>
        <w:tc>
          <w:tcPr>
            <w:tcW w:w="3260" w:type="dxa"/>
            <w:vAlign w:val="center"/>
          </w:tcPr>
          <w:p w14:paraId="38907BA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常州市武进区横林镇新槐路15号</w:t>
            </w:r>
          </w:p>
        </w:tc>
        <w:tc>
          <w:tcPr>
            <w:tcW w:w="2389" w:type="dxa"/>
          </w:tcPr>
          <w:p w14:paraId="315C224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秦</w:t>
            </w:r>
            <w:r>
              <w:rPr>
                <w:rFonts w:hint="eastAsia" w:ascii="宋体" w:hAnsi="宋体" w:eastAsia="宋体" w:cs="宋体"/>
                <w:color w:val="auto"/>
                <w:sz w:val="21"/>
                <w:szCs w:val="21"/>
                <w:highlight w:val="none"/>
                <w:lang w:val="en-US" w:eastAsia="zh-CN"/>
              </w:rPr>
              <w:t>老师0519-82010562</w:t>
            </w:r>
          </w:p>
        </w:tc>
      </w:tr>
      <w:tr w14:paraId="0EFC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445FBC2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常州经开区横林小学</w:t>
            </w:r>
          </w:p>
        </w:tc>
        <w:tc>
          <w:tcPr>
            <w:tcW w:w="3260" w:type="dxa"/>
            <w:vAlign w:val="center"/>
          </w:tcPr>
          <w:p w14:paraId="4642922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常州市武进区南巷头98号</w:t>
            </w:r>
          </w:p>
        </w:tc>
        <w:tc>
          <w:tcPr>
            <w:tcW w:w="2389" w:type="dxa"/>
          </w:tcPr>
          <w:p w14:paraId="4621A38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贺</w:t>
            </w:r>
            <w:r>
              <w:rPr>
                <w:rFonts w:hint="eastAsia" w:ascii="宋体" w:hAnsi="宋体" w:eastAsia="宋体" w:cs="宋体"/>
                <w:color w:val="auto"/>
                <w:sz w:val="21"/>
                <w:szCs w:val="21"/>
                <w:highlight w:val="none"/>
                <w:lang w:val="en-US" w:eastAsia="zh-CN"/>
              </w:rPr>
              <w:t>老师0519-82010602</w:t>
            </w:r>
          </w:p>
        </w:tc>
      </w:tr>
      <w:tr w14:paraId="0487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12DB28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常州市武进区崔桥小学</w:t>
            </w:r>
          </w:p>
        </w:tc>
        <w:tc>
          <w:tcPr>
            <w:tcW w:w="3260" w:type="dxa"/>
            <w:vAlign w:val="center"/>
          </w:tcPr>
          <w:p w14:paraId="4BA2EAF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常州市武进区崔卫路38号</w:t>
            </w:r>
          </w:p>
        </w:tc>
        <w:tc>
          <w:tcPr>
            <w:tcW w:w="2389" w:type="dxa"/>
          </w:tcPr>
          <w:p w14:paraId="0067CE2B">
            <w:pPr>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潘老师 0519-69996069</w:t>
            </w:r>
          </w:p>
        </w:tc>
      </w:tr>
      <w:tr w14:paraId="14CF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93C345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常州经开区林南小学</w:t>
            </w:r>
          </w:p>
        </w:tc>
        <w:tc>
          <w:tcPr>
            <w:tcW w:w="3260" w:type="dxa"/>
            <w:vAlign w:val="center"/>
          </w:tcPr>
          <w:p w14:paraId="1C991D6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常州市横林镇横洛东路239号</w:t>
            </w:r>
          </w:p>
        </w:tc>
        <w:tc>
          <w:tcPr>
            <w:tcW w:w="2389" w:type="dxa"/>
          </w:tcPr>
          <w:p w14:paraId="5B50377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贺</w:t>
            </w:r>
            <w:r>
              <w:rPr>
                <w:rFonts w:hint="eastAsia" w:ascii="宋体" w:hAnsi="宋体" w:eastAsia="宋体" w:cs="宋体"/>
                <w:color w:val="auto"/>
                <w:sz w:val="21"/>
                <w:szCs w:val="21"/>
                <w:highlight w:val="none"/>
                <w:lang w:val="en-US" w:eastAsia="zh-CN"/>
              </w:rPr>
              <w:t>老师0519-82010602</w:t>
            </w:r>
          </w:p>
        </w:tc>
      </w:tr>
    </w:tbl>
    <w:p w14:paraId="623C735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4420E75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常州嘉威建设项目管理有限公司</w:t>
      </w:r>
    </w:p>
    <w:p w14:paraId="3D5779D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lang w:eastAsia="zh-CN"/>
        </w:rPr>
        <w:t>常州市钟楼区西河沿51号创客大厦</w:t>
      </w:r>
    </w:p>
    <w:p w14:paraId="5FEA6F1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0519-88168011</w:t>
      </w:r>
      <w:r>
        <w:rPr>
          <w:rFonts w:hint="eastAsia" w:ascii="宋体" w:hAnsi="宋体" w:eastAsia="宋体" w:cs="宋体"/>
          <w:color w:val="auto"/>
          <w:sz w:val="21"/>
          <w:szCs w:val="21"/>
          <w:highlight w:val="none"/>
        </w:rPr>
        <w:t xml:space="preserve">  </w:t>
      </w:r>
    </w:p>
    <w:p w14:paraId="3FB4CFD3">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16959EE8">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徐工</w:t>
      </w:r>
    </w:p>
    <w:p w14:paraId="04FDE82D">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eastAsia="zh-CN"/>
        </w:rPr>
        <w:t>0519-88168011</w:t>
      </w:r>
      <w:r>
        <w:rPr>
          <w:rFonts w:hint="eastAsia" w:ascii="宋体" w:hAnsi="宋体" w:eastAsia="宋体" w:cs="宋体"/>
          <w:color w:val="auto"/>
          <w:sz w:val="21"/>
          <w:szCs w:val="21"/>
          <w:highlight w:val="none"/>
        </w:rPr>
        <w:t xml:space="preserve"> 　</w:t>
      </w:r>
    </w:p>
    <w:p w14:paraId="1BC0BB2D">
      <w:pPr>
        <w:spacing w:line="600" w:lineRule="exact"/>
        <w:ind w:right="360"/>
        <w:jc w:val="right"/>
        <w:rPr>
          <w:rFonts w:ascii="仿宋" w:hAnsi="仿宋" w:eastAsia="仿宋" w:cs="宋体"/>
          <w:color w:val="auto"/>
          <w:sz w:val="32"/>
          <w:szCs w:val="32"/>
          <w:highlight w:val="none"/>
        </w:rPr>
      </w:pPr>
    </w:p>
    <w:p w14:paraId="6927BD82">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7AC05BFE">
      <w:pPr>
        <w:spacing w:line="312" w:lineRule="auto"/>
        <w:ind w:firstLine="200"/>
        <w:jc w:val="both"/>
        <w:textAlignment w:val="baseline"/>
        <w:rPr>
          <w:rFonts w:hint="eastAsia" w:ascii="宋体" w:hAnsi="宋体" w:cs="宋体"/>
          <w:b/>
          <w:bCs/>
          <w:color w:val="auto"/>
          <w:sz w:val="28"/>
          <w:szCs w:val="28"/>
          <w:highlight w:val="none"/>
          <w:lang w:val="en-US" w:eastAsia="zh-CN"/>
        </w:rPr>
      </w:pPr>
      <w:r>
        <w:rPr>
          <w:rFonts w:hint="eastAsia" w:ascii="宋体" w:hAnsi="宋体" w:cs="宋体"/>
          <w:color w:val="auto"/>
          <w:kern w:val="0"/>
          <w:sz w:val="24"/>
          <w:szCs w:val="24"/>
          <w:highlight w:val="none"/>
        </w:rPr>
        <w:t>附件</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w:t>
      </w:r>
    </w:p>
    <w:p w14:paraId="716112EB">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lang w:val="en-US" w:eastAsia="zh-CN"/>
        </w:rPr>
        <w:t>招标</w:t>
      </w:r>
      <w:r>
        <w:rPr>
          <w:rFonts w:hint="eastAsia" w:ascii="宋体" w:hAnsi="宋体" w:cs="宋体"/>
          <w:b/>
          <w:bCs/>
          <w:color w:val="auto"/>
          <w:sz w:val="28"/>
          <w:szCs w:val="28"/>
          <w:highlight w:val="none"/>
        </w:rPr>
        <w:t>文件获取登记表</w:t>
      </w:r>
    </w:p>
    <w:p w14:paraId="037A6B5C">
      <w:pPr>
        <w:snapToGrid w:val="0"/>
        <w:spacing w:line="360"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76B1934D">
      <w:pPr>
        <w:snapToGrid w:val="0"/>
        <w:spacing w:line="360" w:lineRule="auto"/>
        <w:jc w:val="left"/>
        <w:textAlignment w:val="baseline"/>
        <w:rPr>
          <w:rFonts w:hint="default" w:ascii="宋体" w:hAnsi="宋体" w:cs="宋体"/>
          <w:color w:val="auto"/>
          <w:szCs w:val="21"/>
          <w:highlight w:val="none"/>
          <w:lang w:val="en-US"/>
        </w:rPr>
      </w:pPr>
      <w:r>
        <w:rPr>
          <w:rFonts w:hint="eastAsia" w:ascii="宋体" w:hAnsi="宋体" w:cs="宋体"/>
          <w:color w:val="auto"/>
          <w:szCs w:val="21"/>
          <w:highlight w:val="none"/>
        </w:rPr>
        <w:t>项目名称：</w:t>
      </w:r>
      <w:r>
        <w:rPr>
          <w:rFonts w:hint="eastAsia" w:ascii="宋体" w:hAnsi="宋体" w:cs="宋体"/>
          <w:color w:val="auto"/>
          <w:szCs w:val="21"/>
          <w:highlight w:val="none"/>
          <w:lang w:val="en-US" w:eastAsia="zh-CN"/>
        </w:rPr>
        <w:t xml:space="preserve"> </w:t>
      </w:r>
    </w:p>
    <w:tbl>
      <w:tblPr>
        <w:tblStyle w:val="23"/>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24860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9FA308B">
            <w:pPr>
              <w:pStyle w:val="20"/>
              <w:spacing w:before="0" w:after="0" w:line="405" w:lineRule="atLeast"/>
              <w:textAlignment w:val="baseline"/>
              <w:rPr>
                <w:rFonts w:ascii="宋体" w:hAnsi="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单位</w:t>
            </w:r>
            <w:r>
              <w:rPr>
                <w:rFonts w:hint="eastAsia" w:ascii="宋体" w:hAnsi="宋体" w:cs="宋体"/>
                <w:b/>
                <w:bCs/>
                <w:color w:val="auto"/>
                <w:kern w:val="2"/>
                <w:sz w:val="21"/>
                <w:szCs w:val="21"/>
                <w:highlight w:val="none"/>
              </w:rPr>
              <w:t>全称（公章）：</w:t>
            </w:r>
          </w:p>
        </w:tc>
      </w:tr>
      <w:tr w14:paraId="43DDB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DCE132A">
            <w:pPr>
              <w:pStyle w:val="20"/>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w:t>
            </w:r>
            <w:r>
              <w:rPr>
                <w:rFonts w:hint="eastAsia" w:ascii="宋体" w:hAnsi="宋体" w:cs="宋体"/>
                <w:color w:val="auto"/>
                <w:kern w:val="2"/>
                <w:sz w:val="21"/>
                <w:szCs w:val="21"/>
                <w:highlight w:val="none"/>
                <w:lang w:val="en-US" w:eastAsia="zh-CN"/>
              </w:rPr>
              <w:t>投标人</w:t>
            </w:r>
            <w:r>
              <w:rPr>
                <w:rFonts w:hint="eastAsia" w:ascii="宋体" w:hAnsi="宋体" w:cs="宋体"/>
                <w:color w:val="auto"/>
                <w:kern w:val="2"/>
                <w:sz w:val="21"/>
                <w:szCs w:val="21"/>
                <w:highlight w:val="none"/>
              </w:rPr>
              <w:t>在相关网站上下载，本单位会及时关注相关网站，以防遗漏，并承诺不以此为理由提出质疑。</w:t>
            </w:r>
          </w:p>
          <w:p w14:paraId="1B2B78D1">
            <w:pPr>
              <w:pStyle w:val="20"/>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EAC4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816346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3F682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2132B8B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56B6FA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DBCB463">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文件指定电子邮箱：</w:t>
            </w:r>
          </w:p>
        </w:tc>
      </w:tr>
      <w:tr w14:paraId="353663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981695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0E4C3A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8778F3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08548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399BB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584FAEEE">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w:t>
      </w:r>
      <w:r>
        <w:rPr>
          <w:rFonts w:hint="eastAsia" w:ascii="宋体" w:hAnsi="宋体" w:cs="宋体"/>
          <w:b/>
          <w:color w:val="auto"/>
          <w:szCs w:val="21"/>
          <w:highlight w:val="none"/>
          <w:lang w:val="en-US" w:eastAsia="zh-CN"/>
        </w:rPr>
        <w:t>投标人</w:t>
      </w:r>
      <w:r>
        <w:rPr>
          <w:rFonts w:hint="eastAsia" w:ascii="宋体" w:hAnsi="宋体" w:cs="宋体"/>
          <w:b/>
          <w:color w:val="auto"/>
          <w:szCs w:val="21"/>
          <w:highlight w:val="none"/>
        </w:rPr>
        <w:t>应完整填写表格，并对内容的真实性和有效性负全部责任。</w:t>
      </w:r>
    </w:p>
    <w:p w14:paraId="40E87DFF">
      <w:pPr>
        <w:jc w:val="left"/>
        <w:textAlignment w:val="baseline"/>
        <w:rPr>
          <w:rFonts w:ascii="宋体" w:hAnsi="宋体" w:cs="宋体"/>
          <w:b/>
          <w:bCs/>
          <w:color w:val="auto"/>
          <w:sz w:val="24"/>
          <w:highlight w:val="none"/>
        </w:rPr>
      </w:pPr>
    </w:p>
    <w:p w14:paraId="4AD7716F">
      <w:pPr>
        <w:pStyle w:val="22"/>
        <w:textAlignment w:val="baseline"/>
        <w:rPr>
          <w:rFonts w:cs="宋体"/>
          <w:color w:val="auto"/>
          <w:highlight w:val="none"/>
        </w:rPr>
      </w:pPr>
    </w:p>
    <w:p w14:paraId="2F88E92C">
      <w:pPr>
        <w:textAlignment w:val="baseline"/>
        <w:rPr>
          <w:b/>
          <w:i/>
          <w:caps/>
          <w:color w:val="auto"/>
          <w:sz w:val="20"/>
          <w:highlight w:val="none"/>
        </w:rPr>
      </w:pPr>
    </w:p>
    <w:p w14:paraId="6883B67E">
      <w:pPr>
        <w:pStyle w:val="22"/>
        <w:textAlignment w:val="baseline"/>
        <w:rPr>
          <w:rFonts w:cs="宋体"/>
          <w:color w:val="auto"/>
          <w:highlight w:val="none"/>
        </w:rPr>
      </w:pPr>
    </w:p>
    <w:p w14:paraId="2CB6386C">
      <w:pPr>
        <w:textAlignment w:val="baseline"/>
        <w:rPr>
          <w:b/>
          <w:i/>
          <w:caps/>
          <w:color w:val="auto"/>
          <w:sz w:val="20"/>
          <w:highlight w:val="none"/>
        </w:rPr>
      </w:pPr>
    </w:p>
    <w:p w14:paraId="1E1139AD">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D3DA441">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2BE1137E">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采购人名称</w:t>
      </w:r>
      <w:r>
        <w:rPr>
          <w:rFonts w:hint="eastAsia" w:ascii="宋体" w:hAnsi="宋体" w:cs="宋体"/>
          <w:bCs/>
          <w:color w:val="auto"/>
          <w:szCs w:val="21"/>
          <w:highlight w:val="none"/>
        </w:rPr>
        <w:t>：</w:t>
      </w:r>
    </w:p>
    <w:p w14:paraId="31B25EE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rPr>
        <w:t>文件、与采购人（或业主）协商、签订合同书以及执行一切与此有关的事项。</w:t>
      </w:r>
    </w:p>
    <w:p w14:paraId="28A3E0B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23E16CB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4ACE73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06EFA07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54A213D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72D57D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2705F12A">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1265DF00">
      <w:pPr>
        <w:spacing w:line="312" w:lineRule="auto"/>
        <w:ind w:firstLine="420" w:firstLineChars="200"/>
        <w:jc w:val="left"/>
        <w:textAlignment w:val="baseline"/>
        <w:rPr>
          <w:rFonts w:ascii="宋体" w:hAnsi="宋体" w:cs="宋体"/>
          <w:bCs/>
          <w:color w:val="auto"/>
          <w:szCs w:val="21"/>
          <w:highlight w:val="none"/>
        </w:rPr>
      </w:pPr>
    </w:p>
    <w:p w14:paraId="4EBDE153">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188076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75A2EE1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6F19DE6E">
      <w:pPr>
        <w:spacing w:line="312" w:lineRule="auto"/>
        <w:ind w:firstLine="420" w:firstLineChars="200"/>
        <w:jc w:val="left"/>
        <w:textAlignment w:val="baseline"/>
        <w:rPr>
          <w:rFonts w:ascii="宋体" w:hAnsi="宋体" w:cs="宋体"/>
          <w:bCs/>
          <w:color w:val="auto"/>
          <w:szCs w:val="21"/>
          <w:highlight w:val="none"/>
        </w:rPr>
      </w:pPr>
    </w:p>
    <w:p w14:paraId="4998CF9D">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49476B53">
      <w:pPr>
        <w:spacing w:line="312" w:lineRule="auto"/>
        <w:ind w:firstLine="420" w:firstLineChars="200"/>
        <w:jc w:val="left"/>
        <w:textAlignment w:val="baseline"/>
        <w:rPr>
          <w:rFonts w:ascii="宋体" w:hAnsi="宋体" w:cs="宋体"/>
          <w:b/>
          <w:color w:val="auto"/>
          <w:sz w:val="30"/>
          <w:szCs w:val="30"/>
          <w:highlight w:val="none"/>
          <w:lang w:val="zh-CN"/>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261DF323">
      <w:pPr>
        <w:outlineLvl w:val="9"/>
        <w:rPr>
          <w:color w:val="auto"/>
          <w:highlight w:val="none"/>
        </w:rPr>
      </w:pPr>
    </w:p>
    <w:p w14:paraId="369F0DC1">
      <w:pPr>
        <w:jc w:val="center"/>
        <w:rPr>
          <w:rFonts w:ascii="宋体" w:hAnsi="宋体" w:cs="宋体"/>
          <w:b/>
          <w:bCs/>
          <w:color w:val="auto"/>
          <w:sz w:val="30"/>
          <w:szCs w:val="30"/>
          <w:highlight w:val="none"/>
        </w:rPr>
      </w:pPr>
    </w:p>
    <w:p w14:paraId="41BF2F29">
      <w:pPr>
        <w:jc w:val="center"/>
        <w:rPr>
          <w:rFonts w:ascii="宋体" w:hAnsi="宋体" w:cs="宋体"/>
          <w:color w:val="auto"/>
          <w:highlight w:val="none"/>
        </w:rPr>
      </w:pPr>
    </w:p>
    <w:sectPr>
      <w:headerReference r:id="rId3" w:type="default"/>
      <w:footerReference r:id="rId4"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598B">
    <w:pPr>
      <w:pStyle w:val="16"/>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38</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39</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A54E">
    <w:pPr>
      <w:pStyle w:val="17"/>
      <w:jc w:val="right"/>
    </w:pPr>
    <w: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542"/>
    <w:rsid w:val="0000087D"/>
    <w:rsid w:val="00000AF2"/>
    <w:rsid w:val="00001EE3"/>
    <w:rsid w:val="000051BE"/>
    <w:rsid w:val="00006429"/>
    <w:rsid w:val="000103BC"/>
    <w:rsid w:val="00010724"/>
    <w:rsid w:val="000118DC"/>
    <w:rsid w:val="00014697"/>
    <w:rsid w:val="00015726"/>
    <w:rsid w:val="0002149A"/>
    <w:rsid w:val="00021A28"/>
    <w:rsid w:val="00025AD8"/>
    <w:rsid w:val="00027113"/>
    <w:rsid w:val="00027FEB"/>
    <w:rsid w:val="000400AF"/>
    <w:rsid w:val="00045786"/>
    <w:rsid w:val="000508B0"/>
    <w:rsid w:val="00052763"/>
    <w:rsid w:val="0005295F"/>
    <w:rsid w:val="00053B0F"/>
    <w:rsid w:val="00054728"/>
    <w:rsid w:val="0005783A"/>
    <w:rsid w:val="0006059F"/>
    <w:rsid w:val="00061089"/>
    <w:rsid w:val="00063686"/>
    <w:rsid w:val="00064FF5"/>
    <w:rsid w:val="0006788A"/>
    <w:rsid w:val="00070466"/>
    <w:rsid w:val="00071DE7"/>
    <w:rsid w:val="00074403"/>
    <w:rsid w:val="00074812"/>
    <w:rsid w:val="000752A9"/>
    <w:rsid w:val="000773BD"/>
    <w:rsid w:val="00082FBD"/>
    <w:rsid w:val="0008574E"/>
    <w:rsid w:val="00091073"/>
    <w:rsid w:val="00091225"/>
    <w:rsid w:val="00094B97"/>
    <w:rsid w:val="00096808"/>
    <w:rsid w:val="00096FE8"/>
    <w:rsid w:val="000A0313"/>
    <w:rsid w:val="000A46C6"/>
    <w:rsid w:val="000B22F2"/>
    <w:rsid w:val="000B3AC6"/>
    <w:rsid w:val="000B475A"/>
    <w:rsid w:val="000C01D2"/>
    <w:rsid w:val="000C1C1E"/>
    <w:rsid w:val="000D25CF"/>
    <w:rsid w:val="000D3694"/>
    <w:rsid w:val="000D3930"/>
    <w:rsid w:val="000D7DF9"/>
    <w:rsid w:val="000F0497"/>
    <w:rsid w:val="000F4F6B"/>
    <w:rsid w:val="000F5B78"/>
    <w:rsid w:val="000F75F5"/>
    <w:rsid w:val="00110086"/>
    <w:rsid w:val="0011051D"/>
    <w:rsid w:val="00110C86"/>
    <w:rsid w:val="00112EDF"/>
    <w:rsid w:val="00113BC7"/>
    <w:rsid w:val="001214B7"/>
    <w:rsid w:val="00121CD2"/>
    <w:rsid w:val="00121D1D"/>
    <w:rsid w:val="001260CA"/>
    <w:rsid w:val="0013169A"/>
    <w:rsid w:val="0013701C"/>
    <w:rsid w:val="00140FF7"/>
    <w:rsid w:val="00145FC1"/>
    <w:rsid w:val="0015680D"/>
    <w:rsid w:val="0015698B"/>
    <w:rsid w:val="001608B2"/>
    <w:rsid w:val="001655F3"/>
    <w:rsid w:val="00165965"/>
    <w:rsid w:val="00166978"/>
    <w:rsid w:val="001673E7"/>
    <w:rsid w:val="00167769"/>
    <w:rsid w:val="00167974"/>
    <w:rsid w:val="00167E08"/>
    <w:rsid w:val="00170160"/>
    <w:rsid w:val="00170EFF"/>
    <w:rsid w:val="00171A88"/>
    <w:rsid w:val="00172903"/>
    <w:rsid w:val="00172EAC"/>
    <w:rsid w:val="00172F64"/>
    <w:rsid w:val="0017352F"/>
    <w:rsid w:val="001812AE"/>
    <w:rsid w:val="00182BCD"/>
    <w:rsid w:val="001A212D"/>
    <w:rsid w:val="001A5435"/>
    <w:rsid w:val="001A61D6"/>
    <w:rsid w:val="001B19F7"/>
    <w:rsid w:val="001C38F8"/>
    <w:rsid w:val="001C3A68"/>
    <w:rsid w:val="001C58E8"/>
    <w:rsid w:val="001C764D"/>
    <w:rsid w:val="001D450E"/>
    <w:rsid w:val="001D6553"/>
    <w:rsid w:val="001D6A13"/>
    <w:rsid w:val="001D7A92"/>
    <w:rsid w:val="001E0EEA"/>
    <w:rsid w:val="001E5FAB"/>
    <w:rsid w:val="001F1630"/>
    <w:rsid w:val="001F1C79"/>
    <w:rsid w:val="001F39AA"/>
    <w:rsid w:val="001F40BE"/>
    <w:rsid w:val="001F41D7"/>
    <w:rsid w:val="001F716F"/>
    <w:rsid w:val="00202527"/>
    <w:rsid w:val="00212F34"/>
    <w:rsid w:val="00213806"/>
    <w:rsid w:val="00224112"/>
    <w:rsid w:val="0023309A"/>
    <w:rsid w:val="002336C4"/>
    <w:rsid w:val="002344F3"/>
    <w:rsid w:val="002353EC"/>
    <w:rsid w:val="00235FDC"/>
    <w:rsid w:val="00243F78"/>
    <w:rsid w:val="002612E5"/>
    <w:rsid w:val="002667F0"/>
    <w:rsid w:val="00266CFA"/>
    <w:rsid w:val="00273AA2"/>
    <w:rsid w:val="0027765F"/>
    <w:rsid w:val="00282C38"/>
    <w:rsid w:val="002905E6"/>
    <w:rsid w:val="0029158B"/>
    <w:rsid w:val="002930F3"/>
    <w:rsid w:val="00296830"/>
    <w:rsid w:val="002A6B32"/>
    <w:rsid w:val="002C484D"/>
    <w:rsid w:val="002C6AB0"/>
    <w:rsid w:val="002C7873"/>
    <w:rsid w:val="002D1E5D"/>
    <w:rsid w:val="002D2089"/>
    <w:rsid w:val="002E3D55"/>
    <w:rsid w:val="002F1F6E"/>
    <w:rsid w:val="002F220D"/>
    <w:rsid w:val="002F2236"/>
    <w:rsid w:val="002F2E47"/>
    <w:rsid w:val="00303C56"/>
    <w:rsid w:val="003055C9"/>
    <w:rsid w:val="00306A0B"/>
    <w:rsid w:val="00315D24"/>
    <w:rsid w:val="0031647D"/>
    <w:rsid w:val="003221C2"/>
    <w:rsid w:val="003230A9"/>
    <w:rsid w:val="00324022"/>
    <w:rsid w:val="00326146"/>
    <w:rsid w:val="003336BC"/>
    <w:rsid w:val="00333A63"/>
    <w:rsid w:val="00334015"/>
    <w:rsid w:val="00345DA0"/>
    <w:rsid w:val="003476BB"/>
    <w:rsid w:val="00347E49"/>
    <w:rsid w:val="003513FF"/>
    <w:rsid w:val="003536C2"/>
    <w:rsid w:val="003601F8"/>
    <w:rsid w:val="00365082"/>
    <w:rsid w:val="00373C37"/>
    <w:rsid w:val="0037479A"/>
    <w:rsid w:val="003751CC"/>
    <w:rsid w:val="003809D3"/>
    <w:rsid w:val="003817CE"/>
    <w:rsid w:val="00385065"/>
    <w:rsid w:val="00387486"/>
    <w:rsid w:val="00390CC0"/>
    <w:rsid w:val="00391AB6"/>
    <w:rsid w:val="0039207C"/>
    <w:rsid w:val="003943D6"/>
    <w:rsid w:val="00397541"/>
    <w:rsid w:val="003A3277"/>
    <w:rsid w:val="003A4250"/>
    <w:rsid w:val="003B071D"/>
    <w:rsid w:val="003B18FB"/>
    <w:rsid w:val="003C0997"/>
    <w:rsid w:val="003C1D1A"/>
    <w:rsid w:val="003C2855"/>
    <w:rsid w:val="003D3602"/>
    <w:rsid w:val="003D4008"/>
    <w:rsid w:val="003E24E8"/>
    <w:rsid w:val="003F5CD4"/>
    <w:rsid w:val="0040022F"/>
    <w:rsid w:val="00401B03"/>
    <w:rsid w:val="00402B78"/>
    <w:rsid w:val="0041101E"/>
    <w:rsid w:val="0041518F"/>
    <w:rsid w:val="00415602"/>
    <w:rsid w:val="0042044F"/>
    <w:rsid w:val="00427FA8"/>
    <w:rsid w:val="00442C53"/>
    <w:rsid w:val="0044448A"/>
    <w:rsid w:val="0044739F"/>
    <w:rsid w:val="00451792"/>
    <w:rsid w:val="00463ADB"/>
    <w:rsid w:val="00465C05"/>
    <w:rsid w:val="004671B3"/>
    <w:rsid w:val="0047598B"/>
    <w:rsid w:val="00486AF3"/>
    <w:rsid w:val="00486E0B"/>
    <w:rsid w:val="00490E88"/>
    <w:rsid w:val="00493978"/>
    <w:rsid w:val="004A5709"/>
    <w:rsid w:val="004A5DD2"/>
    <w:rsid w:val="004A7C9A"/>
    <w:rsid w:val="004B276F"/>
    <w:rsid w:val="004B2CE2"/>
    <w:rsid w:val="004B756D"/>
    <w:rsid w:val="004C109D"/>
    <w:rsid w:val="004C2756"/>
    <w:rsid w:val="004F27A1"/>
    <w:rsid w:val="004F3477"/>
    <w:rsid w:val="004F544B"/>
    <w:rsid w:val="005047A5"/>
    <w:rsid w:val="00504C22"/>
    <w:rsid w:val="00514857"/>
    <w:rsid w:val="0051493A"/>
    <w:rsid w:val="005155DD"/>
    <w:rsid w:val="00520E6A"/>
    <w:rsid w:val="00525E5D"/>
    <w:rsid w:val="005320BD"/>
    <w:rsid w:val="00537404"/>
    <w:rsid w:val="00543B75"/>
    <w:rsid w:val="0054726A"/>
    <w:rsid w:val="00551A15"/>
    <w:rsid w:val="005541D4"/>
    <w:rsid w:val="00557CDA"/>
    <w:rsid w:val="0056504D"/>
    <w:rsid w:val="00567F37"/>
    <w:rsid w:val="00571084"/>
    <w:rsid w:val="00571CB0"/>
    <w:rsid w:val="00573B69"/>
    <w:rsid w:val="005756EF"/>
    <w:rsid w:val="0057623B"/>
    <w:rsid w:val="0057795C"/>
    <w:rsid w:val="005866EE"/>
    <w:rsid w:val="00590BF1"/>
    <w:rsid w:val="00590EB4"/>
    <w:rsid w:val="00593FC3"/>
    <w:rsid w:val="005948C0"/>
    <w:rsid w:val="005A2D53"/>
    <w:rsid w:val="005A4366"/>
    <w:rsid w:val="005A686E"/>
    <w:rsid w:val="005B07D0"/>
    <w:rsid w:val="005B2C04"/>
    <w:rsid w:val="005B52A2"/>
    <w:rsid w:val="005C2F13"/>
    <w:rsid w:val="005C4FF3"/>
    <w:rsid w:val="005C6579"/>
    <w:rsid w:val="005C756A"/>
    <w:rsid w:val="005D3628"/>
    <w:rsid w:val="005E2786"/>
    <w:rsid w:val="005F1540"/>
    <w:rsid w:val="005F1BE5"/>
    <w:rsid w:val="005F2E88"/>
    <w:rsid w:val="005F5249"/>
    <w:rsid w:val="005F54C8"/>
    <w:rsid w:val="005F6BB0"/>
    <w:rsid w:val="0060158F"/>
    <w:rsid w:val="00605D13"/>
    <w:rsid w:val="006074CE"/>
    <w:rsid w:val="00615928"/>
    <w:rsid w:val="006228D2"/>
    <w:rsid w:val="006236E3"/>
    <w:rsid w:val="006338D3"/>
    <w:rsid w:val="00635DEF"/>
    <w:rsid w:val="00645B13"/>
    <w:rsid w:val="00645F81"/>
    <w:rsid w:val="00651A01"/>
    <w:rsid w:val="00660424"/>
    <w:rsid w:val="0066275F"/>
    <w:rsid w:val="006763C4"/>
    <w:rsid w:val="00680307"/>
    <w:rsid w:val="006808A6"/>
    <w:rsid w:val="00681619"/>
    <w:rsid w:val="00682E83"/>
    <w:rsid w:val="0069184F"/>
    <w:rsid w:val="00691E82"/>
    <w:rsid w:val="00692769"/>
    <w:rsid w:val="00692C62"/>
    <w:rsid w:val="0069617B"/>
    <w:rsid w:val="006A4CE5"/>
    <w:rsid w:val="006B34B6"/>
    <w:rsid w:val="006B3C52"/>
    <w:rsid w:val="006C666E"/>
    <w:rsid w:val="006C7E36"/>
    <w:rsid w:val="006D32FD"/>
    <w:rsid w:val="006D36A1"/>
    <w:rsid w:val="006D3C92"/>
    <w:rsid w:val="006D65E4"/>
    <w:rsid w:val="006E5331"/>
    <w:rsid w:val="006E612B"/>
    <w:rsid w:val="006E6CB9"/>
    <w:rsid w:val="006F3396"/>
    <w:rsid w:val="006F3ECF"/>
    <w:rsid w:val="00703916"/>
    <w:rsid w:val="007079B2"/>
    <w:rsid w:val="00710A9B"/>
    <w:rsid w:val="0071123F"/>
    <w:rsid w:val="0072163A"/>
    <w:rsid w:val="0072290A"/>
    <w:rsid w:val="00731B9B"/>
    <w:rsid w:val="00734418"/>
    <w:rsid w:val="0073477E"/>
    <w:rsid w:val="007348B4"/>
    <w:rsid w:val="00744C88"/>
    <w:rsid w:val="007575BA"/>
    <w:rsid w:val="007602FF"/>
    <w:rsid w:val="007626A0"/>
    <w:rsid w:val="00763B95"/>
    <w:rsid w:val="00765813"/>
    <w:rsid w:val="00765EC9"/>
    <w:rsid w:val="00770320"/>
    <w:rsid w:val="00771107"/>
    <w:rsid w:val="00771A11"/>
    <w:rsid w:val="00771A68"/>
    <w:rsid w:val="00772A8F"/>
    <w:rsid w:val="00776049"/>
    <w:rsid w:val="007765C1"/>
    <w:rsid w:val="00776729"/>
    <w:rsid w:val="00780EE4"/>
    <w:rsid w:val="007860B7"/>
    <w:rsid w:val="00790294"/>
    <w:rsid w:val="0079178C"/>
    <w:rsid w:val="007954FE"/>
    <w:rsid w:val="00795DA8"/>
    <w:rsid w:val="007A2C2F"/>
    <w:rsid w:val="007A3E5F"/>
    <w:rsid w:val="007A59EC"/>
    <w:rsid w:val="007A6DDA"/>
    <w:rsid w:val="007B4F3B"/>
    <w:rsid w:val="007B5548"/>
    <w:rsid w:val="007B5681"/>
    <w:rsid w:val="007B59D1"/>
    <w:rsid w:val="007B633B"/>
    <w:rsid w:val="007B67F4"/>
    <w:rsid w:val="007C3BF1"/>
    <w:rsid w:val="007C5AF7"/>
    <w:rsid w:val="007D00AB"/>
    <w:rsid w:val="007D0390"/>
    <w:rsid w:val="007D6A70"/>
    <w:rsid w:val="007E0F98"/>
    <w:rsid w:val="007E6549"/>
    <w:rsid w:val="007E73CA"/>
    <w:rsid w:val="007F0579"/>
    <w:rsid w:val="007F23D4"/>
    <w:rsid w:val="007F3FAB"/>
    <w:rsid w:val="007F69B4"/>
    <w:rsid w:val="008017B4"/>
    <w:rsid w:val="008074BD"/>
    <w:rsid w:val="00807DF8"/>
    <w:rsid w:val="0081511B"/>
    <w:rsid w:val="008155F6"/>
    <w:rsid w:val="008177C8"/>
    <w:rsid w:val="0082199C"/>
    <w:rsid w:val="00821C54"/>
    <w:rsid w:val="008228EB"/>
    <w:rsid w:val="00831972"/>
    <w:rsid w:val="008371E6"/>
    <w:rsid w:val="00837FF4"/>
    <w:rsid w:val="00842EFC"/>
    <w:rsid w:val="008459D0"/>
    <w:rsid w:val="0084730F"/>
    <w:rsid w:val="00851E04"/>
    <w:rsid w:val="00851ED1"/>
    <w:rsid w:val="00853BCA"/>
    <w:rsid w:val="00856A8E"/>
    <w:rsid w:val="00860FF4"/>
    <w:rsid w:val="00866721"/>
    <w:rsid w:val="008758D3"/>
    <w:rsid w:val="0088026D"/>
    <w:rsid w:val="00882A19"/>
    <w:rsid w:val="00882C01"/>
    <w:rsid w:val="00885D2F"/>
    <w:rsid w:val="008A487B"/>
    <w:rsid w:val="008B2D42"/>
    <w:rsid w:val="008B49E6"/>
    <w:rsid w:val="008C0B52"/>
    <w:rsid w:val="008C1599"/>
    <w:rsid w:val="008C1FFB"/>
    <w:rsid w:val="008C5C2E"/>
    <w:rsid w:val="008D5D3F"/>
    <w:rsid w:val="008E07E2"/>
    <w:rsid w:val="008E4EBC"/>
    <w:rsid w:val="008F1B90"/>
    <w:rsid w:val="008F2BD2"/>
    <w:rsid w:val="008F3415"/>
    <w:rsid w:val="008F4E15"/>
    <w:rsid w:val="008F7F01"/>
    <w:rsid w:val="00904884"/>
    <w:rsid w:val="00915016"/>
    <w:rsid w:val="009160AB"/>
    <w:rsid w:val="009228E8"/>
    <w:rsid w:val="0092620E"/>
    <w:rsid w:val="009275A0"/>
    <w:rsid w:val="00930506"/>
    <w:rsid w:val="00934CB5"/>
    <w:rsid w:val="00941997"/>
    <w:rsid w:val="00942124"/>
    <w:rsid w:val="00943B14"/>
    <w:rsid w:val="009518D0"/>
    <w:rsid w:val="0095293B"/>
    <w:rsid w:val="0095567B"/>
    <w:rsid w:val="00981ABA"/>
    <w:rsid w:val="009847A3"/>
    <w:rsid w:val="00985213"/>
    <w:rsid w:val="009930ED"/>
    <w:rsid w:val="00995AEA"/>
    <w:rsid w:val="009960A6"/>
    <w:rsid w:val="009A15E2"/>
    <w:rsid w:val="009A1A5F"/>
    <w:rsid w:val="009A4466"/>
    <w:rsid w:val="009B1E2B"/>
    <w:rsid w:val="009B1E3B"/>
    <w:rsid w:val="009B6D54"/>
    <w:rsid w:val="009C6128"/>
    <w:rsid w:val="009D7C6A"/>
    <w:rsid w:val="009F1B24"/>
    <w:rsid w:val="009F4A9A"/>
    <w:rsid w:val="009F501D"/>
    <w:rsid w:val="009F6DC4"/>
    <w:rsid w:val="00A051E1"/>
    <w:rsid w:val="00A054A4"/>
    <w:rsid w:val="00A0784F"/>
    <w:rsid w:val="00A103DE"/>
    <w:rsid w:val="00A1398D"/>
    <w:rsid w:val="00A13BE0"/>
    <w:rsid w:val="00A13C13"/>
    <w:rsid w:val="00A14A01"/>
    <w:rsid w:val="00A15A54"/>
    <w:rsid w:val="00A20DCA"/>
    <w:rsid w:val="00A24B46"/>
    <w:rsid w:val="00A27601"/>
    <w:rsid w:val="00A33527"/>
    <w:rsid w:val="00A349EA"/>
    <w:rsid w:val="00A371CF"/>
    <w:rsid w:val="00A37B72"/>
    <w:rsid w:val="00A426C9"/>
    <w:rsid w:val="00A44B7C"/>
    <w:rsid w:val="00A4594D"/>
    <w:rsid w:val="00A477E5"/>
    <w:rsid w:val="00A51214"/>
    <w:rsid w:val="00A52C85"/>
    <w:rsid w:val="00A61053"/>
    <w:rsid w:val="00A61C0E"/>
    <w:rsid w:val="00A649DE"/>
    <w:rsid w:val="00A7235E"/>
    <w:rsid w:val="00A81B2B"/>
    <w:rsid w:val="00A8220B"/>
    <w:rsid w:val="00A8340D"/>
    <w:rsid w:val="00A84EF7"/>
    <w:rsid w:val="00A861F6"/>
    <w:rsid w:val="00A9069B"/>
    <w:rsid w:val="00AA3097"/>
    <w:rsid w:val="00AA56EF"/>
    <w:rsid w:val="00AB6E80"/>
    <w:rsid w:val="00AB7FF3"/>
    <w:rsid w:val="00AC21CA"/>
    <w:rsid w:val="00AC4E0E"/>
    <w:rsid w:val="00AD05C0"/>
    <w:rsid w:val="00AD255D"/>
    <w:rsid w:val="00AD4C39"/>
    <w:rsid w:val="00AD78AF"/>
    <w:rsid w:val="00AE4319"/>
    <w:rsid w:val="00AE68FB"/>
    <w:rsid w:val="00AF271C"/>
    <w:rsid w:val="00AF2C0A"/>
    <w:rsid w:val="00B01D52"/>
    <w:rsid w:val="00B03E9C"/>
    <w:rsid w:val="00B06014"/>
    <w:rsid w:val="00B077B2"/>
    <w:rsid w:val="00B1119D"/>
    <w:rsid w:val="00B11C44"/>
    <w:rsid w:val="00B11C63"/>
    <w:rsid w:val="00B123C7"/>
    <w:rsid w:val="00B12D0F"/>
    <w:rsid w:val="00B1347A"/>
    <w:rsid w:val="00B13E27"/>
    <w:rsid w:val="00B144D2"/>
    <w:rsid w:val="00B147B4"/>
    <w:rsid w:val="00B16CBB"/>
    <w:rsid w:val="00B26522"/>
    <w:rsid w:val="00B27820"/>
    <w:rsid w:val="00B339E7"/>
    <w:rsid w:val="00B35EFF"/>
    <w:rsid w:val="00B36B7F"/>
    <w:rsid w:val="00B4564E"/>
    <w:rsid w:val="00B526C7"/>
    <w:rsid w:val="00B55015"/>
    <w:rsid w:val="00B5677F"/>
    <w:rsid w:val="00B5762F"/>
    <w:rsid w:val="00B57EA6"/>
    <w:rsid w:val="00B601B1"/>
    <w:rsid w:val="00B625A1"/>
    <w:rsid w:val="00B63A6E"/>
    <w:rsid w:val="00B743B4"/>
    <w:rsid w:val="00B76881"/>
    <w:rsid w:val="00B77A30"/>
    <w:rsid w:val="00B80B9F"/>
    <w:rsid w:val="00B84568"/>
    <w:rsid w:val="00B86FFE"/>
    <w:rsid w:val="00B93749"/>
    <w:rsid w:val="00B93B96"/>
    <w:rsid w:val="00B95554"/>
    <w:rsid w:val="00BA32F7"/>
    <w:rsid w:val="00BA404F"/>
    <w:rsid w:val="00BB0405"/>
    <w:rsid w:val="00BB10B0"/>
    <w:rsid w:val="00BB2020"/>
    <w:rsid w:val="00BB2DB2"/>
    <w:rsid w:val="00BB330A"/>
    <w:rsid w:val="00BC0E83"/>
    <w:rsid w:val="00BC2F12"/>
    <w:rsid w:val="00BC2FAB"/>
    <w:rsid w:val="00BD11C4"/>
    <w:rsid w:val="00BD400E"/>
    <w:rsid w:val="00BE2A69"/>
    <w:rsid w:val="00BF1B05"/>
    <w:rsid w:val="00BF2B8E"/>
    <w:rsid w:val="00BF2E7F"/>
    <w:rsid w:val="00C014F1"/>
    <w:rsid w:val="00C0499A"/>
    <w:rsid w:val="00C179AF"/>
    <w:rsid w:val="00C17D2C"/>
    <w:rsid w:val="00C208FC"/>
    <w:rsid w:val="00C27F5E"/>
    <w:rsid w:val="00C3105D"/>
    <w:rsid w:val="00C31D2F"/>
    <w:rsid w:val="00C325C8"/>
    <w:rsid w:val="00C40384"/>
    <w:rsid w:val="00C40DA3"/>
    <w:rsid w:val="00C50531"/>
    <w:rsid w:val="00C53B3B"/>
    <w:rsid w:val="00C53B43"/>
    <w:rsid w:val="00C54F7C"/>
    <w:rsid w:val="00C6050B"/>
    <w:rsid w:val="00C609D5"/>
    <w:rsid w:val="00C61098"/>
    <w:rsid w:val="00C64DE3"/>
    <w:rsid w:val="00C64DEB"/>
    <w:rsid w:val="00C6597B"/>
    <w:rsid w:val="00C67FCD"/>
    <w:rsid w:val="00C71C44"/>
    <w:rsid w:val="00C71FD0"/>
    <w:rsid w:val="00C731AE"/>
    <w:rsid w:val="00C758B5"/>
    <w:rsid w:val="00C76A04"/>
    <w:rsid w:val="00C772FE"/>
    <w:rsid w:val="00C81B43"/>
    <w:rsid w:val="00C83DDA"/>
    <w:rsid w:val="00C85891"/>
    <w:rsid w:val="00C87F49"/>
    <w:rsid w:val="00C9009E"/>
    <w:rsid w:val="00C93F3E"/>
    <w:rsid w:val="00C957F6"/>
    <w:rsid w:val="00C97DC5"/>
    <w:rsid w:val="00CA0606"/>
    <w:rsid w:val="00CA151F"/>
    <w:rsid w:val="00CA2EF7"/>
    <w:rsid w:val="00CB0CFD"/>
    <w:rsid w:val="00CB2444"/>
    <w:rsid w:val="00CB4A6F"/>
    <w:rsid w:val="00CC5845"/>
    <w:rsid w:val="00CC786F"/>
    <w:rsid w:val="00CD5C2C"/>
    <w:rsid w:val="00CE0267"/>
    <w:rsid w:val="00CE555A"/>
    <w:rsid w:val="00CE66CB"/>
    <w:rsid w:val="00CF2016"/>
    <w:rsid w:val="00CF33BA"/>
    <w:rsid w:val="00CF64A1"/>
    <w:rsid w:val="00D00B5A"/>
    <w:rsid w:val="00D03FE8"/>
    <w:rsid w:val="00D06E6A"/>
    <w:rsid w:val="00D1202C"/>
    <w:rsid w:val="00D1621C"/>
    <w:rsid w:val="00D17B93"/>
    <w:rsid w:val="00D223F3"/>
    <w:rsid w:val="00D22570"/>
    <w:rsid w:val="00D23711"/>
    <w:rsid w:val="00D252C7"/>
    <w:rsid w:val="00D2669D"/>
    <w:rsid w:val="00D2682B"/>
    <w:rsid w:val="00D271E5"/>
    <w:rsid w:val="00D30F41"/>
    <w:rsid w:val="00D37EC7"/>
    <w:rsid w:val="00D426E3"/>
    <w:rsid w:val="00D453DA"/>
    <w:rsid w:val="00D52F46"/>
    <w:rsid w:val="00D55837"/>
    <w:rsid w:val="00D60065"/>
    <w:rsid w:val="00D640FC"/>
    <w:rsid w:val="00D67191"/>
    <w:rsid w:val="00D724A3"/>
    <w:rsid w:val="00D76DA4"/>
    <w:rsid w:val="00D77839"/>
    <w:rsid w:val="00D8495B"/>
    <w:rsid w:val="00D85AFD"/>
    <w:rsid w:val="00D87742"/>
    <w:rsid w:val="00D91BB3"/>
    <w:rsid w:val="00D91E0F"/>
    <w:rsid w:val="00D92601"/>
    <w:rsid w:val="00D97127"/>
    <w:rsid w:val="00DA12F6"/>
    <w:rsid w:val="00DA3BD0"/>
    <w:rsid w:val="00DA6612"/>
    <w:rsid w:val="00DA69EE"/>
    <w:rsid w:val="00DA6EC0"/>
    <w:rsid w:val="00DB6FB4"/>
    <w:rsid w:val="00DC01E4"/>
    <w:rsid w:val="00DC0C03"/>
    <w:rsid w:val="00DC4CBE"/>
    <w:rsid w:val="00DC7811"/>
    <w:rsid w:val="00DD2626"/>
    <w:rsid w:val="00DD3DF3"/>
    <w:rsid w:val="00DE03A3"/>
    <w:rsid w:val="00DE0799"/>
    <w:rsid w:val="00DE2416"/>
    <w:rsid w:val="00DF0A2C"/>
    <w:rsid w:val="00DF10A7"/>
    <w:rsid w:val="00DF4407"/>
    <w:rsid w:val="00DF6860"/>
    <w:rsid w:val="00DF72DD"/>
    <w:rsid w:val="00DF7395"/>
    <w:rsid w:val="00DF7920"/>
    <w:rsid w:val="00E03D41"/>
    <w:rsid w:val="00E03E82"/>
    <w:rsid w:val="00E219FC"/>
    <w:rsid w:val="00E22738"/>
    <w:rsid w:val="00E23747"/>
    <w:rsid w:val="00E3021D"/>
    <w:rsid w:val="00E3083D"/>
    <w:rsid w:val="00E31F7E"/>
    <w:rsid w:val="00E33168"/>
    <w:rsid w:val="00E3545A"/>
    <w:rsid w:val="00E3686C"/>
    <w:rsid w:val="00E41B85"/>
    <w:rsid w:val="00E426BF"/>
    <w:rsid w:val="00E44735"/>
    <w:rsid w:val="00E45D9D"/>
    <w:rsid w:val="00E55BDA"/>
    <w:rsid w:val="00E56FB6"/>
    <w:rsid w:val="00E5716A"/>
    <w:rsid w:val="00E630C8"/>
    <w:rsid w:val="00E76C33"/>
    <w:rsid w:val="00E77D29"/>
    <w:rsid w:val="00E91D2B"/>
    <w:rsid w:val="00E937CE"/>
    <w:rsid w:val="00E97811"/>
    <w:rsid w:val="00EA038D"/>
    <w:rsid w:val="00EA404F"/>
    <w:rsid w:val="00EA4245"/>
    <w:rsid w:val="00EB5CB3"/>
    <w:rsid w:val="00ED08C9"/>
    <w:rsid w:val="00ED6608"/>
    <w:rsid w:val="00EE4C5C"/>
    <w:rsid w:val="00F03675"/>
    <w:rsid w:val="00F10D25"/>
    <w:rsid w:val="00F14787"/>
    <w:rsid w:val="00F16D31"/>
    <w:rsid w:val="00F21538"/>
    <w:rsid w:val="00F21636"/>
    <w:rsid w:val="00F371B5"/>
    <w:rsid w:val="00F41705"/>
    <w:rsid w:val="00F424B1"/>
    <w:rsid w:val="00F52542"/>
    <w:rsid w:val="00F528C4"/>
    <w:rsid w:val="00F61B82"/>
    <w:rsid w:val="00F63291"/>
    <w:rsid w:val="00F66A71"/>
    <w:rsid w:val="00F73EC9"/>
    <w:rsid w:val="00F769EA"/>
    <w:rsid w:val="00F81905"/>
    <w:rsid w:val="00F90ECF"/>
    <w:rsid w:val="00F91329"/>
    <w:rsid w:val="00F92D87"/>
    <w:rsid w:val="00F93376"/>
    <w:rsid w:val="00F947E1"/>
    <w:rsid w:val="00F970D1"/>
    <w:rsid w:val="00FA3B4B"/>
    <w:rsid w:val="00FB0DE5"/>
    <w:rsid w:val="00FB0F25"/>
    <w:rsid w:val="00FB53BF"/>
    <w:rsid w:val="00FC1095"/>
    <w:rsid w:val="00FC4DFE"/>
    <w:rsid w:val="00FC631D"/>
    <w:rsid w:val="00FD3CDA"/>
    <w:rsid w:val="00FD5ADA"/>
    <w:rsid w:val="00FE18EC"/>
    <w:rsid w:val="00FE2234"/>
    <w:rsid w:val="00FE297A"/>
    <w:rsid w:val="00FE3BEB"/>
    <w:rsid w:val="00FE3E67"/>
    <w:rsid w:val="00FF1023"/>
    <w:rsid w:val="00FF1C17"/>
    <w:rsid w:val="00FF23E2"/>
    <w:rsid w:val="00FF2568"/>
    <w:rsid w:val="00FF4956"/>
    <w:rsid w:val="00FF5702"/>
    <w:rsid w:val="0190394C"/>
    <w:rsid w:val="022C5D05"/>
    <w:rsid w:val="024D588A"/>
    <w:rsid w:val="02F94E92"/>
    <w:rsid w:val="03E017D2"/>
    <w:rsid w:val="06AE20BB"/>
    <w:rsid w:val="07794418"/>
    <w:rsid w:val="08605922"/>
    <w:rsid w:val="09945539"/>
    <w:rsid w:val="0ACE6829"/>
    <w:rsid w:val="0C560E99"/>
    <w:rsid w:val="0C7B02EA"/>
    <w:rsid w:val="0DEB14A0"/>
    <w:rsid w:val="0E690842"/>
    <w:rsid w:val="0F242F6F"/>
    <w:rsid w:val="0FE20680"/>
    <w:rsid w:val="10F16DCD"/>
    <w:rsid w:val="117B2D9B"/>
    <w:rsid w:val="129F52F1"/>
    <w:rsid w:val="14201C52"/>
    <w:rsid w:val="15387945"/>
    <w:rsid w:val="15B722EC"/>
    <w:rsid w:val="18821944"/>
    <w:rsid w:val="1B4B7EAD"/>
    <w:rsid w:val="1BCB71C5"/>
    <w:rsid w:val="1C2F5340"/>
    <w:rsid w:val="1C954E1F"/>
    <w:rsid w:val="1E1F458D"/>
    <w:rsid w:val="1EB24C92"/>
    <w:rsid w:val="1EC54F14"/>
    <w:rsid w:val="20062169"/>
    <w:rsid w:val="214D2BFC"/>
    <w:rsid w:val="21520A5B"/>
    <w:rsid w:val="217D61F9"/>
    <w:rsid w:val="228A783F"/>
    <w:rsid w:val="232B0864"/>
    <w:rsid w:val="23621DAC"/>
    <w:rsid w:val="24A131C4"/>
    <w:rsid w:val="24DA5084"/>
    <w:rsid w:val="24E56094"/>
    <w:rsid w:val="25070E5D"/>
    <w:rsid w:val="25323311"/>
    <w:rsid w:val="27785851"/>
    <w:rsid w:val="29322A2C"/>
    <w:rsid w:val="2AB761FA"/>
    <w:rsid w:val="302A4139"/>
    <w:rsid w:val="30314FE0"/>
    <w:rsid w:val="3195334D"/>
    <w:rsid w:val="31DD71CE"/>
    <w:rsid w:val="3310139D"/>
    <w:rsid w:val="35760FBE"/>
    <w:rsid w:val="36CE3B93"/>
    <w:rsid w:val="382513DD"/>
    <w:rsid w:val="38CD7811"/>
    <w:rsid w:val="38DB4F23"/>
    <w:rsid w:val="39063827"/>
    <w:rsid w:val="3A886B6C"/>
    <w:rsid w:val="3AE315CD"/>
    <w:rsid w:val="3BCA6447"/>
    <w:rsid w:val="3D9A76D5"/>
    <w:rsid w:val="3E1D3826"/>
    <w:rsid w:val="3F674671"/>
    <w:rsid w:val="40477F08"/>
    <w:rsid w:val="404F2B3D"/>
    <w:rsid w:val="40784177"/>
    <w:rsid w:val="41674727"/>
    <w:rsid w:val="417A02D9"/>
    <w:rsid w:val="41EE697E"/>
    <w:rsid w:val="42DF0A26"/>
    <w:rsid w:val="42F332E6"/>
    <w:rsid w:val="432636BD"/>
    <w:rsid w:val="4368552C"/>
    <w:rsid w:val="446A7EE0"/>
    <w:rsid w:val="447C45FA"/>
    <w:rsid w:val="44BF4087"/>
    <w:rsid w:val="48D97943"/>
    <w:rsid w:val="495B5607"/>
    <w:rsid w:val="49C266B4"/>
    <w:rsid w:val="4B4E2A92"/>
    <w:rsid w:val="4B90799F"/>
    <w:rsid w:val="4BA62D92"/>
    <w:rsid w:val="4D6464ED"/>
    <w:rsid w:val="50632B3C"/>
    <w:rsid w:val="516C72A2"/>
    <w:rsid w:val="526A6404"/>
    <w:rsid w:val="528046C6"/>
    <w:rsid w:val="5663554A"/>
    <w:rsid w:val="583C1F69"/>
    <w:rsid w:val="58D379E5"/>
    <w:rsid w:val="58F80FF7"/>
    <w:rsid w:val="59AD47DF"/>
    <w:rsid w:val="5A6776CD"/>
    <w:rsid w:val="5BB44465"/>
    <w:rsid w:val="5D101A17"/>
    <w:rsid w:val="5E700AC5"/>
    <w:rsid w:val="5E994F2E"/>
    <w:rsid w:val="6081207E"/>
    <w:rsid w:val="61E32090"/>
    <w:rsid w:val="63181564"/>
    <w:rsid w:val="633839B4"/>
    <w:rsid w:val="63BF79B2"/>
    <w:rsid w:val="69520701"/>
    <w:rsid w:val="6A25335A"/>
    <w:rsid w:val="6B001234"/>
    <w:rsid w:val="6B7457A6"/>
    <w:rsid w:val="6CAB7682"/>
    <w:rsid w:val="6CDD5A7D"/>
    <w:rsid w:val="6DC5136B"/>
    <w:rsid w:val="6FFA781D"/>
    <w:rsid w:val="72FC07AC"/>
    <w:rsid w:val="743B2477"/>
    <w:rsid w:val="75286C4C"/>
    <w:rsid w:val="756141E1"/>
    <w:rsid w:val="75693A18"/>
    <w:rsid w:val="75720FA8"/>
    <w:rsid w:val="768C116D"/>
    <w:rsid w:val="785D343C"/>
    <w:rsid w:val="793A6280"/>
    <w:rsid w:val="7C1B2B8A"/>
    <w:rsid w:val="7C880E84"/>
    <w:rsid w:val="7DE96A48"/>
    <w:rsid w:val="7F0F60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9"/>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1"/>
    <w:qFormat/>
    <w:uiPriority w:val="0"/>
    <w:pPr>
      <w:keepNext/>
      <w:keepLines/>
      <w:spacing w:before="260" w:after="260" w:line="415"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7"/>
    <w:qFormat/>
    <w:uiPriority w:val="99"/>
    <w:pPr>
      <w:autoSpaceDE w:val="0"/>
      <w:autoSpaceDN w:val="0"/>
      <w:adjustRightInd w:val="0"/>
      <w:ind w:firstLine="420"/>
    </w:pPr>
    <w:rPr>
      <w:rFonts w:ascii="宋体"/>
      <w:sz w:val="24"/>
    </w:rPr>
  </w:style>
  <w:style w:type="paragraph" w:styleId="6">
    <w:name w:val="Document Map"/>
    <w:basedOn w:val="1"/>
    <w:link w:val="38"/>
    <w:unhideWhenUsed/>
    <w:qFormat/>
    <w:uiPriority w:val="99"/>
    <w:rPr>
      <w:rFonts w:ascii="宋体" w:hAnsiTheme="minorHAnsi" w:cstheme="minorBidi"/>
      <w:sz w:val="18"/>
      <w:szCs w:val="18"/>
    </w:rPr>
  </w:style>
  <w:style w:type="paragraph" w:styleId="7">
    <w:name w:val="annotation text"/>
    <w:basedOn w:val="1"/>
    <w:link w:val="39"/>
    <w:unhideWhenUsed/>
    <w:qFormat/>
    <w:uiPriority w:val="0"/>
    <w:pPr>
      <w:jc w:val="left"/>
    </w:pPr>
  </w:style>
  <w:style w:type="paragraph" w:styleId="8">
    <w:name w:val="Body Text"/>
    <w:next w:val="1"/>
    <w:link w:val="4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basedOn w:val="1"/>
    <w:next w:val="10"/>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envelope return"/>
    <w:basedOn w:val="1"/>
    <w:unhideWhenUsed/>
    <w:qFormat/>
    <w:uiPriority w:val="99"/>
    <w:pPr>
      <w:snapToGrid w:val="0"/>
    </w:pPr>
    <w:rPr>
      <w:rFonts w:ascii="Arial" w:hAnsi="Arial"/>
    </w:rPr>
  </w:style>
  <w:style w:type="paragraph" w:styleId="11">
    <w:name w:val="Block Text"/>
    <w:qFormat/>
    <w:uiPriority w:val="0"/>
    <w:pPr>
      <w:widowControl w:val="0"/>
      <w:adjustRightInd w:val="0"/>
      <w:ind w:left="420" w:right="33"/>
      <w:textAlignment w:val="baseline"/>
    </w:pPr>
    <w:rPr>
      <w:rFonts w:ascii="Times New Roman" w:hAnsi="Times New Roman" w:eastAsia="宋体" w:cs="Times New Roman"/>
      <w:kern w:val="2"/>
      <w:sz w:val="24"/>
      <w:szCs w:val="24"/>
      <w:lang w:val="en-US" w:eastAsia="zh-CN" w:bidi="ar-SA"/>
    </w:rPr>
  </w:style>
  <w:style w:type="paragraph" w:styleId="12">
    <w:name w:val="Plain Text"/>
    <w:basedOn w:val="1"/>
    <w:next w:val="5"/>
    <w:link w:val="43"/>
    <w:qFormat/>
    <w:uiPriority w:val="99"/>
    <w:rPr>
      <w:rFonts w:ascii="宋体" w:hAnsi="宋体" w:eastAsiaTheme="minorEastAsia" w:cstheme="minorBidi"/>
      <w:sz w:val="26"/>
      <w:szCs w:val="22"/>
    </w:rPr>
  </w:style>
  <w:style w:type="paragraph" w:styleId="13">
    <w:name w:val="Date"/>
    <w:next w:val="1"/>
    <w:link w:val="44"/>
    <w:qFormat/>
    <w:uiPriority w:val="0"/>
    <w:pPr>
      <w:widowControl w:val="0"/>
      <w:jc w:val="both"/>
    </w:pPr>
    <w:rPr>
      <w:rFonts w:ascii="宋体" w:hAnsi="宋体" w:eastAsia="宋体" w:cs="Times New Roman"/>
      <w:kern w:val="2"/>
      <w:sz w:val="24"/>
      <w:szCs w:val="24"/>
      <w:lang w:val="en-US" w:eastAsia="zh-CN" w:bidi="ar-SA"/>
    </w:rPr>
  </w:style>
  <w:style w:type="paragraph" w:styleId="14">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5">
    <w:name w:val="Balloon Text"/>
    <w:basedOn w:val="1"/>
    <w:link w:val="46"/>
    <w:unhideWhenUsed/>
    <w:qFormat/>
    <w:uiPriority w:val="99"/>
    <w:rPr>
      <w:rFonts w:asciiTheme="minorHAnsi" w:hAnsiTheme="minorHAnsi" w:cstheme="minorBidi"/>
      <w:sz w:val="18"/>
      <w:szCs w:val="18"/>
    </w:rPr>
  </w:style>
  <w:style w:type="paragraph" w:styleId="16">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7">
    <w:name w:val="header"/>
    <w:basedOn w:val="1"/>
    <w:link w:val="48"/>
    <w:qFormat/>
    <w:uiPriority w:val="0"/>
    <w:pPr>
      <w:pBdr>
        <w:bottom w:val="single" w:color="auto" w:sz="6" w:space="1"/>
      </w:pBdr>
      <w:tabs>
        <w:tab w:val="center" w:pos="4153"/>
        <w:tab w:val="right" w:pos="8307"/>
      </w:tabs>
      <w:snapToGrid w:val="0"/>
      <w:jc w:val="center"/>
    </w:pPr>
    <w:rPr>
      <w:sz w:val="18"/>
    </w:rPr>
  </w:style>
  <w:style w:type="paragraph" w:styleId="18">
    <w:name w:val="toc 1"/>
    <w:basedOn w:val="1"/>
    <w:next w:val="1"/>
    <w:unhideWhenUsed/>
    <w:qFormat/>
    <w:uiPriority w:val="39"/>
  </w:style>
  <w:style w:type="paragraph" w:styleId="19">
    <w:name w:val="toc 4"/>
    <w:basedOn w:val="1"/>
    <w:next w:val="1"/>
    <w:qFormat/>
    <w:uiPriority w:val="0"/>
    <w:pPr>
      <w:ind w:left="1260"/>
    </w:p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annotation subject"/>
    <w:basedOn w:val="7"/>
    <w:next w:val="7"/>
    <w:link w:val="40"/>
    <w:unhideWhenUsed/>
    <w:qFormat/>
    <w:uiPriority w:val="99"/>
    <w:rPr>
      <w:rFonts w:asciiTheme="minorHAnsi" w:hAnsiTheme="minorHAnsi" w:cstheme="minorBidi"/>
      <w:b/>
      <w:bCs/>
      <w:szCs w:val="22"/>
    </w:rPr>
  </w:style>
  <w:style w:type="paragraph" w:styleId="22">
    <w:name w:val="Body Text First Indent 2"/>
    <w:basedOn w:val="9"/>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 w:type="table" w:styleId="24">
    <w:name w:val="Table Grid"/>
    <w:basedOn w:val="23"/>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1 Char"/>
    <w:basedOn w:val="25"/>
    <w:link w:val="2"/>
    <w:qFormat/>
    <w:uiPriority w:val="0"/>
    <w:rPr>
      <w:rFonts w:ascii="黑体" w:hAnsi="Times New Roman" w:eastAsia="宋体" w:cs="Times New Roman"/>
      <w:b/>
      <w:kern w:val="2"/>
      <w:sz w:val="32"/>
      <w:szCs w:val="24"/>
    </w:rPr>
  </w:style>
  <w:style w:type="character" w:customStyle="1" w:styleId="30">
    <w:name w:val="标题 2 Char"/>
    <w:basedOn w:val="25"/>
    <w:link w:val="3"/>
    <w:qFormat/>
    <w:uiPriority w:val="0"/>
    <w:rPr>
      <w:rFonts w:ascii="Arial" w:hAnsi="Arial" w:eastAsia="黑体" w:cs="Times New Roman"/>
      <w:b/>
      <w:sz w:val="32"/>
      <w:szCs w:val="20"/>
    </w:rPr>
  </w:style>
  <w:style w:type="character" w:customStyle="1" w:styleId="31">
    <w:name w:val="标题 3 Char"/>
    <w:basedOn w:val="25"/>
    <w:link w:val="4"/>
    <w:qFormat/>
    <w:uiPriority w:val="0"/>
    <w:rPr>
      <w:rFonts w:ascii="Times New Roman" w:hAnsi="Times New Roman" w:eastAsia="宋体" w:cs="Times New Roman"/>
      <w:b/>
      <w:sz w:val="32"/>
      <w:szCs w:val="20"/>
    </w:rPr>
  </w:style>
  <w:style w:type="character" w:customStyle="1" w:styleId="32">
    <w:name w:val="批注框文本 Char"/>
    <w:qFormat/>
    <w:uiPriority w:val="99"/>
    <w:rPr>
      <w:rFonts w:eastAsia="宋体"/>
      <w:sz w:val="18"/>
      <w:szCs w:val="18"/>
    </w:rPr>
  </w:style>
  <w:style w:type="character" w:customStyle="1" w:styleId="33">
    <w:name w:val="批注主题 Char"/>
    <w:qFormat/>
    <w:uiPriority w:val="99"/>
    <w:rPr>
      <w:rFonts w:eastAsia="宋体"/>
      <w:b/>
      <w:bCs/>
    </w:rPr>
  </w:style>
  <w:style w:type="character" w:customStyle="1" w:styleId="34">
    <w:name w:val="文档结构图 Char"/>
    <w:qFormat/>
    <w:uiPriority w:val="99"/>
    <w:rPr>
      <w:rFonts w:ascii="宋体" w:eastAsia="宋体"/>
      <w:sz w:val="18"/>
      <w:szCs w:val="18"/>
    </w:rPr>
  </w:style>
  <w:style w:type="character" w:customStyle="1" w:styleId="35">
    <w:name w:val="批注文字 Char"/>
    <w:semiHidden/>
    <w:qFormat/>
    <w:uiPriority w:val="99"/>
    <w:rPr>
      <w:rFonts w:eastAsia="宋体"/>
      <w:kern w:val="2"/>
      <w:sz w:val="21"/>
    </w:rPr>
  </w:style>
  <w:style w:type="character" w:customStyle="1" w:styleId="36">
    <w:name w:val="页脚 Char"/>
    <w:qFormat/>
    <w:uiPriority w:val="0"/>
    <w:rPr>
      <w:rFonts w:eastAsia="宋体"/>
      <w:sz w:val="18"/>
    </w:rPr>
  </w:style>
  <w:style w:type="character" w:customStyle="1" w:styleId="37">
    <w:name w:val="纯文本 Char"/>
    <w:qFormat/>
    <w:uiPriority w:val="0"/>
    <w:rPr>
      <w:rFonts w:ascii="宋体" w:hAnsi="宋体"/>
      <w:sz w:val="26"/>
    </w:rPr>
  </w:style>
  <w:style w:type="character" w:customStyle="1" w:styleId="38">
    <w:name w:val="文档结构图 Char1"/>
    <w:basedOn w:val="25"/>
    <w:link w:val="6"/>
    <w:semiHidden/>
    <w:qFormat/>
    <w:uiPriority w:val="99"/>
    <w:rPr>
      <w:rFonts w:ascii="宋体" w:hAnsi="Times New Roman" w:eastAsia="宋体" w:cs="Times New Roman"/>
      <w:sz w:val="18"/>
      <w:szCs w:val="18"/>
    </w:rPr>
  </w:style>
  <w:style w:type="character" w:customStyle="1" w:styleId="39">
    <w:name w:val="批注文字 Char1"/>
    <w:basedOn w:val="25"/>
    <w:link w:val="7"/>
    <w:semiHidden/>
    <w:qFormat/>
    <w:uiPriority w:val="99"/>
    <w:rPr>
      <w:rFonts w:ascii="Times New Roman" w:hAnsi="Times New Roman" w:eastAsia="宋体" w:cs="Times New Roman"/>
      <w:szCs w:val="20"/>
    </w:rPr>
  </w:style>
  <w:style w:type="character" w:customStyle="1" w:styleId="40">
    <w:name w:val="批注主题 Char1"/>
    <w:basedOn w:val="39"/>
    <w:link w:val="21"/>
    <w:semiHidden/>
    <w:qFormat/>
    <w:uiPriority w:val="99"/>
    <w:rPr>
      <w:rFonts w:ascii="Times New Roman" w:hAnsi="Times New Roman" w:eastAsia="宋体" w:cs="Times New Roman"/>
      <w:b/>
      <w:bCs/>
      <w:szCs w:val="20"/>
    </w:rPr>
  </w:style>
  <w:style w:type="character" w:customStyle="1" w:styleId="41">
    <w:name w:val="正文文本 Char"/>
    <w:basedOn w:val="25"/>
    <w:link w:val="8"/>
    <w:qFormat/>
    <w:uiPriority w:val="0"/>
    <w:rPr>
      <w:rFonts w:ascii="Times New Roman" w:hAnsi="Times New Roman" w:eastAsia="宋体" w:cs="Times New Roman"/>
      <w:szCs w:val="24"/>
    </w:rPr>
  </w:style>
  <w:style w:type="character" w:customStyle="1" w:styleId="42">
    <w:name w:val="正文文本缩进 Char"/>
    <w:basedOn w:val="25"/>
    <w:link w:val="9"/>
    <w:qFormat/>
    <w:uiPriority w:val="0"/>
    <w:rPr>
      <w:rFonts w:ascii="宋体" w:hAnsi="Times New Roman" w:eastAsia="宋体" w:cs="Century"/>
      <w:spacing w:val="2"/>
      <w:szCs w:val="24"/>
    </w:rPr>
  </w:style>
  <w:style w:type="character" w:customStyle="1" w:styleId="43">
    <w:name w:val="纯文本 Char1"/>
    <w:basedOn w:val="25"/>
    <w:link w:val="12"/>
    <w:qFormat/>
    <w:uiPriority w:val="99"/>
    <w:rPr>
      <w:rFonts w:ascii="宋体" w:hAnsi="Courier New" w:eastAsia="宋体" w:cs="Courier New"/>
      <w:szCs w:val="21"/>
    </w:rPr>
  </w:style>
  <w:style w:type="character" w:customStyle="1" w:styleId="44">
    <w:name w:val="日期 Char"/>
    <w:basedOn w:val="25"/>
    <w:link w:val="13"/>
    <w:qFormat/>
    <w:uiPriority w:val="0"/>
    <w:rPr>
      <w:rFonts w:ascii="宋体" w:hAnsi="宋体" w:eastAsia="宋体" w:cs="Times New Roman"/>
      <w:sz w:val="24"/>
      <w:szCs w:val="20"/>
    </w:rPr>
  </w:style>
  <w:style w:type="character" w:customStyle="1" w:styleId="45">
    <w:name w:val="正文文本缩进 2 Char"/>
    <w:basedOn w:val="25"/>
    <w:link w:val="14"/>
    <w:qFormat/>
    <w:uiPriority w:val="0"/>
    <w:rPr>
      <w:rFonts w:ascii="Times New Roman" w:hAnsi="Times New Roman" w:eastAsia="宋体" w:cs="Times New Roman"/>
      <w:szCs w:val="24"/>
    </w:rPr>
  </w:style>
  <w:style w:type="character" w:customStyle="1" w:styleId="46">
    <w:name w:val="批注框文本 Char1"/>
    <w:basedOn w:val="25"/>
    <w:link w:val="15"/>
    <w:semiHidden/>
    <w:qFormat/>
    <w:uiPriority w:val="99"/>
    <w:rPr>
      <w:rFonts w:ascii="Times New Roman" w:hAnsi="Times New Roman" w:eastAsia="宋体" w:cs="Times New Roman"/>
      <w:sz w:val="18"/>
      <w:szCs w:val="18"/>
    </w:rPr>
  </w:style>
  <w:style w:type="character" w:customStyle="1" w:styleId="47">
    <w:name w:val="页脚 Char1"/>
    <w:basedOn w:val="25"/>
    <w:link w:val="16"/>
    <w:semiHidden/>
    <w:qFormat/>
    <w:uiPriority w:val="99"/>
    <w:rPr>
      <w:rFonts w:ascii="Times New Roman" w:hAnsi="Times New Roman" w:eastAsia="宋体" w:cs="Times New Roman"/>
      <w:sz w:val="18"/>
      <w:szCs w:val="18"/>
    </w:rPr>
  </w:style>
  <w:style w:type="character" w:customStyle="1" w:styleId="48">
    <w:name w:val="页眉 Char"/>
    <w:basedOn w:val="25"/>
    <w:link w:val="17"/>
    <w:qFormat/>
    <w:uiPriority w:val="0"/>
    <w:rPr>
      <w:rFonts w:ascii="Times New Roman" w:hAnsi="Times New Roman" w:eastAsia="宋体" w:cs="Times New Roman"/>
      <w:sz w:val="18"/>
      <w:szCs w:val="20"/>
    </w:rPr>
  </w:style>
  <w:style w:type="paragraph" w:customStyle="1" w:styleId="49">
    <w:name w:val="列出段落1"/>
    <w:basedOn w:val="1"/>
    <w:qFormat/>
    <w:uiPriority w:val="34"/>
    <w:pPr>
      <w:ind w:firstLine="420" w:firstLineChars="200"/>
    </w:pPr>
  </w:style>
  <w:style w:type="paragraph" w:customStyle="1" w:styleId="50">
    <w:name w:val="纯文本1"/>
    <w:next w:val="19"/>
    <w:qFormat/>
    <w:uiPriority w:val="0"/>
    <w:pPr>
      <w:widowControl w:val="0"/>
      <w:adjustRightInd w:val="0"/>
      <w:jc w:val="both"/>
      <w:textAlignment w:val="baseline"/>
    </w:pPr>
    <w:rPr>
      <w:rFonts w:ascii="宋体" w:hAnsi="宋体" w:eastAsia="宋体" w:cs="Times New Roman"/>
      <w:kern w:val="2"/>
      <w:sz w:val="26"/>
      <w:szCs w:val="24"/>
      <w:lang w:val="en-US" w:eastAsia="zh-CN" w:bidi="ar-SA"/>
    </w:rPr>
  </w:style>
  <w:style w:type="paragraph" w:customStyle="1" w:styleId="51">
    <w:name w:val="列出段落11"/>
    <w:basedOn w:val="1"/>
    <w:qFormat/>
    <w:uiPriority w:val="99"/>
    <w:pPr>
      <w:ind w:firstLine="420" w:firstLineChars="200"/>
    </w:pPr>
  </w:style>
  <w:style w:type="paragraph" w:customStyle="1" w:styleId="52">
    <w:name w:val="正文文本缩进1"/>
    <w:basedOn w:val="1"/>
    <w:qFormat/>
    <w:uiPriority w:val="0"/>
    <w:pPr>
      <w:spacing w:line="200" w:lineRule="exact"/>
      <w:ind w:firstLine="301"/>
    </w:pPr>
    <w:rPr>
      <w:rFonts w:ascii="宋体" w:hAnsi="Courier New"/>
      <w:spacing w:val="-4"/>
      <w:sz w:val="18"/>
    </w:rPr>
  </w:style>
  <w:style w:type="paragraph" w:customStyle="1" w:styleId="53">
    <w:name w:val="正文文本缩进2"/>
    <w:basedOn w:val="1"/>
    <w:qFormat/>
    <w:uiPriority w:val="0"/>
    <w:pPr>
      <w:spacing w:line="200" w:lineRule="exact"/>
      <w:ind w:firstLine="301"/>
    </w:pPr>
    <w:rPr>
      <w:rFonts w:ascii="宋体" w:hAnsi="Courier New"/>
      <w:spacing w:val="-4"/>
      <w:kern w:val="0"/>
      <w:sz w:val="18"/>
    </w:rPr>
  </w:style>
  <w:style w:type="character" w:customStyle="1" w:styleId="54">
    <w:name w:val="页码1"/>
    <w:basedOn w:val="25"/>
    <w:qFormat/>
    <w:uiPriority w:val="0"/>
  </w:style>
  <w:style w:type="paragraph" w:customStyle="1" w:styleId="55">
    <w:name w:val="正文文本缩进21"/>
    <w:basedOn w:val="1"/>
    <w:qFormat/>
    <w:uiPriority w:val="0"/>
    <w:pPr>
      <w:spacing w:line="200" w:lineRule="exact"/>
      <w:ind w:firstLine="301"/>
    </w:pPr>
    <w:rPr>
      <w:rFonts w:ascii="宋体" w:hAnsi="Courier New"/>
      <w:spacing w:val="-4"/>
      <w:kern w:val="0"/>
      <w:sz w:val="18"/>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正文缩进 Char"/>
    <w:link w:val="5"/>
    <w:qFormat/>
    <w:uiPriority w:val="99"/>
    <w:rPr>
      <w:rFonts w:ascii="宋体" w:hAnsi="Times New Roman" w:eastAsia="宋体" w:cs="Times New Roman"/>
      <w:kern w:val="2"/>
      <w:sz w:val="24"/>
    </w:rPr>
  </w:style>
  <w:style w:type="paragraph" w:customStyle="1" w:styleId="58">
    <w:name w:val="Í¼±íÕýÎÄ"/>
    <w:basedOn w:val="1"/>
    <w:next w:val="5"/>
    <w:qFormat/>
    <w:uiPriority w:val="0"/>
    <w:pPr>
      <w:ind w:firstLine="420" w:firstLineChars="200"/>
    </w:pPr>
    <w:rPr>
      <w:sz w:val="24"/>
    </w:rPr>
  </w:style>
  <w:style w:type="paragraph" w:styleId="59">
    <w:name w:val="List Paragraph"/>
    <w:basedOn w:val="1"/>
    <w:qFormat/>
    <w:uiPriority w:val="34"/>
    <w:pPr>
      <w:ind w:firstLine="420" w:firstLineChars="200"/>
    </w:pPr>
    <w:rPr>
      <w:rFonts w:ascii="Calibri" w:hAnsi="Calibri"/>
      <w:szCs w:val="22"/>
    </w:rPr>
  </w:style>
  <w:style w:type="character" w:customStyle="1" w:styleId="60">
    <w:name w:val="font01"/>
    <w:qFormat/>
    <w:uiPriority w:val="0"/>
    <w:rPr>
      <w:rFonts w:hint="eastAsia" w:ascii="宋体" w:hAnsi="宋体" w:eastAsia="宋体" w:cs="宋体"/>
      <w:color w:val="000000"/>
      <w:sz w:val="24"/>
      <w:szCs w:val="24"/>
      <w:u w:val="none"/>
    </w:rPr>
  </w:style>
  <w:style w:type="paragraph" w:customStyle="1" w:styleId="61">
    <w:name w:val="纯文本2"/>
    <w:next w:val="19"/>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2">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63">
    <w:name w:val="Default"/>
    <w:qFormat/>
    <w:uiPriority w:val="0"/>
    <w:pPr>
      <w:widowControl w:val="0"/>
      <w:autoSpaceDE w:val="0"/>
      <w:autoSpaceDN w:val="0"/>
      <w:adjustRightInd w:val="0"/>
    </w:pPr>
    <w:rPr>
      <w:rFonts w:ascii="隶书" w:hAnsi="隶书" w:eastAsia="宋体" w:cs="隶书"/>
      <w:color w:val="000000"/>
      <w:kern w:val="2"/>
      <w:sz w:val="24"/>
      <w:szCs w:val="24"/>
      <w:lang w:val="en-US" w:eastAsia="zh-CN" w:bidi="ar-SA"/>
    </w:rPr>
  </w:style>
  <w:style w:type="paragraph" w:customStyle="1" w:styleId="64">
    <w:name w:val="成文日期"/>
    <w:basedOn w:val="1"/>
    <w:link w:val="65"/>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5">
    <w:name w:val="成文日期 Char"/>
    <w:link w:val="64"/>
    <w:qFormat/>
    <w:uiPriority w:val="0"/>
    <w:rPr>
      <w:rFonts w:ascii="仿宋_GB2312" w:hAnsi="Times New Roman" w:eastAsia="仿宋_GB2312" w:cs="Times New Roman"/>
      <w:kern w:val="2"/>
      <w:sz w:val="32"/>
      <w:lang w:val="zh-CN" w:eastAsia="zh-CN"/>
    </w:rPr>
  </w:style>
  <w:style w:type="paragraph" w:customStyle="1" w:styleId="66">
    <w:name w:val="材料标题"/>
    <w:basedOn w:val="1"/>
    <w:link w:val="6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7">
    <w:name w:val="材料标题 Char"/>
    <w:link w:val="66"/>
    <w:qFormat/>
    <w:uiPriority w:val="0"/>
    <w:rPr>
      <w:rFonts w:ascii="方正小标宋简体" w:hAnsi="Times New Roman" w:eastAsia="方正小标宋简体" w:cs="Times New Roman"/>
      <w:color w:val="000000"/>
      <w:kern w:val="2"/>
      <w:sz w:val="44"/>
      <w:szCs w:val="44"/>
    </w:rPr>
  </w:style>
  <w:style w:type="paragraph" w:customStyle="1" w:styleId="68">
    <w:name w:val="图例"/>
    <w:basedOn w:val="1"/>
    <w:qFormat/>
    <w:uiPriority w:val="0"/>
    <w:pPr>
      <w:spacing w:before="120" w:after="120" w:line="360" w:lineRule="auto"/>
      <w:jc w:val="center"/>
    </w:pPr>
    <w:rPr>
      <w:rFonts w:eastAsia="仿宋_GB2312"/>
      <w:b/>
      <w:sz w:val="24"/>
      <w:szCs w:val="20"/>
    </w:rPr>
  </w:style>
  <w:style w:type="character" w:customStyle="1" w:styleId="6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3C5B-D350-4D41-9F25-825447D40F7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8603</Words>
  <Characters>9298</Characters>
  <Lines>178</Lines>
  <Paragraphs>50</Paragraphs>
  <TotalTime>16</TotalTime>
  <ScaleCrop>false</ScaleCrop>
  <LinksUpToDate>false</LinksUpToDate>
  <CharactersWithSpaces>9703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小静</cp:lastModifiedBy>
  <cp:lastPrinted>2017-10-08T03:39:00Z</cp:lastPrinted>
  <dcterms:modified xsi:type="dcterms:W3CDTF">2025-06-11T08:01:15Z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FB52C4DE1021449AB02DDDC04B96990A_13</vt:lpwstr>
  </property>
  <property fmtid="{D5CDD505-2E9C-101B-9397-08002B2CF9AE}" pid="4" name="KSOTemplateDocerSaveRecord">
    <vt:lpwstr>eyJoZGlkIjoiNzE3M2MwOWI1OTliMGI3Nzg4MWZlNmRhNjk3MWRkMjciLCJ1c2VySWQiOiIzOTA4ODIyMjMifQ==</vt:lpwstr>
  </property>
</Properties>
</file>